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3" w:rsidRDefault="00BA2A20" w:rsidP="00BA2A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RAPORT Z EWALUACJI WEWNĘTRZNEJ</w:t>
      </w:r>
    </w:p>
    <w:p w:rsidR="002C187B" w:rsidRDefault="002C187B" w:rsidP="00BA2A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 PUBLICZNEJ SZKOLE PODSTAWOWEJ</w:t>
      </w:r>
    </w:p>
    <w:p w:rsidR="002C187B" w:rsidRDefault="002C187B" w:rsidP="00BA2A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IM. MARII KONOPNICKIEJ</w:t>
      </w:r>
    </w:p>
    <w:p w:rsidR="002C187B" w:rsidRDefault="002C187B" w:rsidP="00BA2A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W PODGÓRZE</w:t>
      </w:r>
    </w:p>
    <w:p w:rsidR="002C187B" w:rsidRDefault="002C187B" w:rsidP="00BA2A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 ROKU SZKOLNYM </w:t>
      </w:r>
    </w:p>
    <w:p w:rsidR="002C187B" w:rsidRDefault="002C187B" w:rsidP="00BA2A2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2016/2017</w:t>
      </w:r>
    </w:p>
    <w:p w:rsidR="00747AD8" w:rsidRDefault="00747AD8" w:rsidP="00747A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AD8" w:rsidRPr="00747AD8" w:rsidRDefault="00747AD8" w:rsidP="00747A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AD8" w:rsidRPr="00747AD8" w:rsidRDefault="00747AD8" w:rsidP="00EA3AA4">
      <w:pPr>
        <w:rPr>
          <w:rFonts w:ascii="Times New Roman" w:hAnsi="Times New Roman" w:cs="Times New Roman"/>
          <w:b/>
          <w:sz w:val="48"/>
          <w:szCs w:val="48"/>
        </w:rPr>
      </w:pPr>
    </w:p>
    <w:p w:rsidR="00747AD8" w:rsidRDefault="00747AD8" w:rsidP="00747A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7AD8">
        <w:rPr>
          <w:rFonts w:ascii="Times New Roman" w:hAnsi="Times New Roman" w:cs="Times New Roman"/>
          <w:b/>
          <w:sz w:val="48"/>
          <w:szCs w:val="48"/>
        </w:rPr>
        <w:t xml:space="preserve">SZKOŁA WSPOMAGA ROZWÓJ UCZNIÓW, </w:t>
      </w:r>
      <w:r w:rsidR="004A6CFA">
        <w:rPr>
          <w:rFonts w:ascii="Times New Roman" w:hAnsi="Times New Roman" w:cs="Times New Roman"/>
          <w:b/>
          <w:sz w:val="48"/>
          <w:szCs w:val="48"/>
        </w:rPr>
        <w:t>Z UWZGLĘDNIENIEM ICH INDYWIDUAL</w:t>
      </w:r>
      <w:r w:rsidRPr="00747AD8">
        <w:rPr>
          <w:rFonts w:ascii="Times New Roman" w:hAnsi="Times New Roman" w:cs="Times New Roman"/>
          <w:b/>
          <w:sz w:val="48"/>
          <w:szCs w:val="48"/>
        </w:rPr>
        <w:t>NEJ SYTUACJI</w:t>
      </w:r>
    </w:p>
    <w:p w:rsidR="00747AD8" w:rsidRDefault="00747AD8" w:rsidP="00747A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AD8" w:rsidRDefault="00747AD8" w:rsidP="00747A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7AD8" w:rsidRDefault="00747AD8" w:rsidP="002C187B">
      <w:pPr>
        <w:rPr>
          <w:rFonts w:ascii="Times New Roman" w:hAnsi="Times New Roman" w:cs="Times New Roman"/>
          <w:b/>
          <w:sz w:val="48"/>
          <w:szCs w:val="48"/>
        </w:rPr>
      </w:pPr>
    </w:p>
    <w:p w:rsidR="00747AD8" w:rsidRPr="00747AD8" w:rsidRDefault="00747AD8" w:rsidP="00747AD8">
      <w:pPr>
        <w:rPr>
          <w:rFonts w:ascii="Times New Roman" w:hAnsi="Times New Roman" w:cs="Times New Roman"/>
          <w:sz w:val="28"/>
          <w:szCs w:val="28"/>
        </w:rPr>
      </w:pPr>
      <w:r w:rsidRPr="00747AD8">
        <w:rPr>
          <w:rFonts w:ascii="Times New Roman" w:hAnsi="Times New Roman" w:cs="Times New Roman"/>
          <w:sz w:val="28"/>
          <w:szCs w:val="28"/>
        </w:rPr>
        <w:t>Opracował zespół w składzie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7AD8" w:rsidRPr="00747AD8" w:rsidRDefault="00747AD8" w:rsidP="00747AD8">
      <w:pPr>
        <w:rPr>
          <w:rFonts w:ascii="Times New Roman" w:hAnsi="Times New Roman" w:cs="Times New Roman"/>
          <w:sz w:val="28"/>
          <w:szCs w:val="28"/>
        </w:rPr>
      </w:pPr>
      <w:r w:rsidRPr="00747AD8">
        <w:rPr>
          <w:rFonts w:ascii="Times New Roman" w:hAnsi="Times New Roman" w:cs="Times New Roman"/>
          <w:sz w:val="28"/>
          <w:szCs w:val="28"/>
        </w:rPr>
        <w:t>Dominika Sałbut</w:t>
      </w:r>
    </w:p>
    <w:p w:rsidR="002C187B" w:rsidRDefault="00747AD8" w:rsidP="00747AD8">
      <w:pPr>
        <w:rPr>
          <w:rFonts w:ascii="Times New Roman" w:hAnsi="Times New Roman" w:cs="Times New Roman"/>
          <w:sz w:val="28"/>
          <w:szCs w:val="28"/>
        </w:rPr>
      </w:pPr>
      <w:r w:rsidRPr="00747AD8">
        <w:rPr>
          <w:rFonts w:ascii="Times New Roman" w:hAnsi="Times New Roman" w:cs="Times New Roman"/>
          <w:sz w:val="28"/>
          <w:szCs w:val="28"/>
        </w:rPr>
        <w:t>Justyna Pyrgi</w:t>
      </w:r>
      <w:r w:rsidR="002C187B">
        <w:rPr>
          <w:rFonts w:ascii="Times New Roman" w:hAnsi="Times New Roman" w:cs="Times New Roman"/>
          <w:sz w:val="28"/>
          <w:szCs w:val="28"/>
        </w:rPr>
        <w:t>el</w:t>
      </w:r>
    </w:p>
    <w:p w:rsidR="000823C2" w:rsidRPr="00832CA9" w:rsidRDefault="000823C2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/>
          <w:sz w:val="28"/>
          <w:szCs w:val="28"/>
          <w:u w:val="single"/>
        </w:rPr>
        <w:lastRenderedPageBreak/>
        <w:t>Cel ewaluacji</w:t>
      </w:r>
    </w:p>
    <w:p w:rsidR="000823C2" w:rsidRPr="00832CA9" w:rsidRDefault="000823C2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CA9">
        <w:rPr>
          <w:rFonts w:ascii="Times New Roman" w:hAnsi="Times New Roman"/>
          <w:sz w:val="28"/>
          <w:szCs w:val="28"/>
        </w:rPr>
        <w:t xml:space="preserve"> Zebranie informacji na temat działań szkoły służących równomiernemu rozwojowi uczniów i motywowaniu z uwzględnieniem  ich indywidualnej sytuacji.</w:t>
      </w:r>
    </w:p>
    <w:p w:rsidR="00747AD8" w:rsidRPr="00832CA9" w:rsidRDefault="00747AD8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sz w:val="28"/>
          <w:szCs w:val="28"/>
          <w:u w:val="single"/>
        </w:rPr>
        <w:t>Pytania kluczowe</w:t>
      </w:r>
    </w:p>
    <w:p w:rsidR="00747AD8" w:rsidRPr="00832CA9" w:rsidRDefault="00747AD8" w:rsidP="00EA3A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Czy nauczyciele rozpoznają indywidualne potrzeby uczniów?</w:t>
      </w:r>
    </w:p>
    <w:p w:rsidR="00747AD8" w:rsidRPr="00832CA9" w:rsidRDefault="00747AD8" w:rsidP="00EA3A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W jaki sposób nauczyciele rozpoznają potrzeby uczniów?</w:t>
      </w:r>
    </w:p>
    <w:p w:rsidR="00DD50B4" w:rsidRPr="00832CA9" w:rsidRDefault="00DD50B4" w:rsidP="00EA3A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Jakie działania podejmowane są w celu uwzględniania indywidualnych potrzeb uczniów?</w:t>
      </w:r>
    </w:p>
    <w:p w:rsidR="00747AD8" w:rsidRPr="00832CA9" w:rsidRDefault="00747AD8" w:rsidP="00EA3A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Jakie formy pomocy organizuje szkoła w celu wyrównania braków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i zaległości?</w:t>
      </w:r>
    </w:p>
    <w:p w:rsidR="00747AD8" w:rsidRPr="00832CA9" w:rsidRDefault="00747AD8" w:rsidP="00EA3A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Czy w szkole podejmowane są działania mające na celu rozwijanie talentów?</w:t>
      </w:r>
    </w:p>
    <w:p w:rsidR="00747AD8" w:rsidRPr="00832CA9" w:rsidRDefault="00747AD8" w:rsidP="00EA3A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Czy szkoła dostarcza wsparcia emocjonalnego i intelektualnego?</w:t>
      </w:r>
    </w:p>
    <w:p w:rsidR="00747AD8" w:rsidRPr="00832CA9" w:rsidRDefault="00747AD8" w:rsidP="00EA3A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Czy w opinii rodziców uczniowie otrzymują wsparcie odpowiadające ich potrzebom?</w:t>
      </w:r>
    </w:p>
    <w:p w:rsidR="000823C2" w:rsidRPr="00832CA9" w:rsidRDefault="000823C2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sz w:val="28"/>
          <w:szCs w:val="28"/>
          <w:u w:val="single"/>
        </w:rPr>
        <w:t>Narzędzia badawcze</w:t>
      </w:r>
    </w:p>
    <w:p w:rsidR="000823C2" w:rsidRDefault="00EA3AA4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23C2" w:rsidRPr="00832CA9">
        <w:rPr>
          <w:rFonts w:ascii="Times New Roman" w:hAnsi="Times New Roman" w:cs="Times New Roman"/>
          <w:sz w:val="28"/>
          <w:szCs w:val="28"/>
        </w:rPr>
        <w:t>ankieta dla nauczycieli</w:t>
      </w:r>
    </w:p>
    <w:p w:rsidR="000823C2" w:rsidRPr="00832CA9" w:rsidRDefault="00EA3AA4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23C2" w:rsidRPr="00832CA9">
        <w:rPr>
          <w:rFonts w:ascii="Times New Roman" w:hAnsi="Times New Roman" w:cs="Times New Roman"/>
          <w:sz w:val="28"/>
          <w:szCs w:val="28"/>
        </w:rPr>
        <w:t>ankieta dla rodziców</w:t>
      </w:r>
    </w:p>
    <w:p w:rsidR="000823C2" w:rsidRPr="00832CA9" w:rsidRDefault="00EA3AA4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23C2" w:rsidRPr="00832CA9">
        <w:rPr>
          <w:rFonts w:ascii="Times New Roman" w:hAnsi="Times New Roman" w:cs="Times New Roman"/>
          <w:sz w:val="28"/>
          <w:szCs w:val="28"/>
        </w:rPr>
        <w:t xml:space="preserve"> ankieta dla uczniów</w:t>
      </w:r>
    </w:p>
    <w:p w:rsidR="000823C2" w:rsidRPr="00832CA9" w:rsidRDefault="00EA3AA4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23C2" w:rsidRPr="00832CA9">
        <w:rPr>
          <w:rFonts w:ascii="Times New Roman" w:hAnsi="Times New Roman" w:cs="Times New Roman"/>
          <w:sz w:val="28"/>
          <w:szCs w:val="28"/>
        </w:rPr>
        <w:t>analiza dokumentacji</w:t>
      </w:r>
      <w:r w:rsidR="004A6CFA" w:rsidRPr="00832CA9">
        <w:rPr>
          <w:rFonts w:ascii="Times New Roman" w:hAnsi="Times New Roman" w:cs="Times New Roman"/>
          <w:sz w:val="28"/>
          <w:szCs w:val="28"/>
        </w:rPr>
        <w:t xml:space="preserve">: dzienniki zajęć pozalekcyjnych, </w:t>
      </w:r>
      <w:r w:rsidR="007170BF" w:rsidRPr="00832CA9">
        <w:rPr>
          <w:rFonts w:ascii="Times New Roman" w:hAnsi="Times New Roman" w:cs="Times New Roman"/>
          <w:sz w:val="28"/>
          <w:szCs w:val="28"/>
        </w:rPr>
        <w:t>dzienniki lekcyjne, protokoły posiedzeń Rady pedagogicznej, opinie i orzeczenia Poradni Psychologiczno-Pedagogicznej</w:t>
      </w:r>
    </w:p>
    <w:p w:rsidR="00832CA9" w:rsidRDefault="00832CA9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EA3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CFA" w:rsidRPr="00832CA9" w:rsidRDefault="004A6CFA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>Grupę badawczą stanowili:</w:t>
      </w:r>
    </w:p>
    <w:p w:rsidR="004A6CFA" w:rsidRPr="00832CA9" w:rsidRDefault="00EA3AA4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4160" w:rsidRPr="00832CA9">
        <w:rPr>
          <w:rFonts w:ascii="Times New Roman" w:hAnsi="Times New Roman" w:cs="Times New Roman"/>
          <w:sz w:val="28"/>
          <w:szCs w:val="28"/>
        </w:rPr>
        <w:t xml:space="preserve"> nauczyciele – 11</w:t>
      </w:r>
      <w:r w:rsidR="004A6CFA" w:rsidRPr="00832CA9">
        <w:rPr>
          <w:rFonts w:ascii="Times New Roman" w:hAnsi="Times New Roman" w:cs="Times New Roman"/>
          <w:sz w:val="28"/>
          <w:szCs w:val="28"/>
        </w:rPr>
        <w:t xml:space="preserve"> osób</w:t>
      </w:r>
    </w:p>
    <w:p w:rsidR="004A6CFA" w:rsidRPr="00832CA9" w:rsidRDefault="00EA3AA4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6CFA" w:rsidRPr="00832CA9">
        <w:rPr>
          <w:rFonts w:ascii="Times New Roman" w:hAnsi="Times New Roman" w:cs="Times New Roman"/>
          <w:sz w:val="28"/>
          <w:szCs w:val="28"/>
        </w:rPr>
        <w:t xml:space="preserve"> rodzice – 44 osoby</w:t>
      </w:r>
    </w:p>
    <w:p w:rsidR="004A6CFA" w:rsidRPr="00832CA9" w:rsidRDefault="00EA3AA4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A6CFA" w:rsidRPr="00832CA9">
        <w:rPr>
          <w:rFonts w:ascii="Times New Roman" w:hAnsi="Times New Roman" w:cs="Times New Roman"/>
          <w:sz w:val="28"/>
          <w:szCs w:val="28"/>
        </w:rPr>
        <w:t xml:space="preserve"> uczniowie </w:t>
      </w:r>
      <w:r w:rsidR="00F33479" w:rsidRPr="00832CA9">
        <w:rPr>
          <w:rFonts w:ascii="Times New Roman" w:hAnsi="Times New Roman" w:cs="Times New Roman"/>
          <w:sz w:val="28"/>
          <w:szCs w:val="28"/>
        </w:rPr>
        <w:t>–38 osób</w:t>
      </w:r>
    </w:p>
    <w:p w:rsidR="00BA2A20" w:rsidRPr="00832CA9" w:rsidRDefault="00BA2A20" w:rsidP="00832C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6C8A" w:rsidRPr="00832CA9" w:rsidRDefault="00B56C8A" w:rsidP="00832C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A9">
        <w:rPr>
          <w:rFonts w:ascii="Times New Roman" w:hAnsi="Times New Roman" w:cs="Times New Roman"/>
          <w:b/>
          <w:sz w:val="28"/>
          <w:szCs w:val="28"/>
        </w:rPr>
        <w:t xml:space="preserve">Opracowanie zbiorcze wyników ankiety przeprowadzonej wśród rodziców. </w:t>
      </w:r>
    </w:p>
    <w:p w:rsidR="00B56C8A" w:rsidRPr="00832CA9" w:rsidRDefault="00B56C8A" w:rsidP="00832C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6C8A" w:rsidRPr="00832CA9" w:rsidRDefault="00B56C8A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Badaniem objęto 44 rodziców uczniów klas II-VI oraz oddziału przedszkolnego. Ankieta była anonimowa i składała się z ośmiu pytań. </w:t>
      </w:r>
    </w:p>
    <w:p w:rsidR="0080122E" w:rsidRPr="00832CA9" w:rsidRDefault="0080122E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122E" w:rsidRPr="00832CA9" w:rsidRDefault="0080122E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Pytanie 1. Czy szkoła wspomaga rozwój Państwa dzieci?</w:t>
      </w:r>
    </w:p>
    <w:p w:rsidR="0080122E" w:rsidRPr="00832CA9" w:rsidRDefault="0080122E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905375" cy="2609850"/>
            <wp:effectExtent l="1905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122E" w:rsidRPr="00832CA9" w:rsidRDefault="0054497D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Zdaniem przeważającej części ankietowanych rodziców (64%) szkoła wspomaga rozwój </w:t>
      </w:r>
      <w:r w:rsidR="0036337A" w:rsidRPr="00832CA9">
        <w:rPr>
          <w:rFonts w:ascii="Times New Roman" w:hAnsi="Times New Roman" w:cs="Times New Roman"/>
          <w:sz w:val="28"/>
          <w:szCs w:val="28"/>
        </w:rPr>
        <w:t xml:space="preserve">ich </w:t>
      </w:r>
      <w:r w:rsidRPr="00832CA9">
        <w:rPr>
          <w:rFonts w:ascii="Times New Roman" w:hAnsi="Times New Roman" w:cs="Times New Roman"/>
          <w:sz w:val="28"/>
          <w:szCs w:val="28"/>
        </w:rPr>
        <w:t xml:space="preserve">dzieci. Pozostałe 36% respondentów wyraziło mniej zdecydowaną, choć również pozytywną opinię na ten temat. </w:t>
      </w:r>
    </w:p>
    <w:p w:rsidR="00EA3AA4" w:rsidRDefault="00EA3AA4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2E" w:rsidRPr="00832CA9" w:rsidRDefault="00BE3E2C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>Pytanie 2. Czy szkoła organizuje zajęcia pozalekcyjne?</w:t>
      </w:r>
    </w:p>
    <w:p w:rsidR="00012BE4" w:rsidRPr="00832CA9" w:rsidRDefault="00BE3E2C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572000" cy="2228850"/>
            <wp:effectExtent l="19050" t="0" r="1905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1078" w:rsidRPr="00832CA9" w:rsidRDefault="00AC1078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Zdecydowana większość ankietowanych rodziców twierdzi, że szkoła organizuje zajęcia pozalekcyjne. 18% odp</w:t>
      </w:r>
      <w:r w:rsidR="00832CA9">
        <w:rPr>
          <w:rFonts w:ascii="Times New Roman" w:hAnsi="Times New Roman" w:cs="Times New Roman"/>
          <w:sz w:val="28"/>
          <w:szCs w:val="28"/>
        </w:rPr>
        <w:t xml:space="preserve">owiedzi ‘nie wiem’ może wynikać </w:t>
      </w:r>
      <w:r w:rsidRPr="00832CA9">
        <w:rPr>
          <w:rFonts w:ascii="Times New Roman" w:hAnsi="Times New Roman" w:cs="Times New Roman"/>
          <w:sz w:val="28"/>
          <w:szCs w:val="28"/>
        </w:rPr>
        <w:t>z faktu, iż niewiele dzieci z oddziału przedszkolnego, których rodzice także poddani byli badaniu, uczęszcza na zajęcia pozalekcyjne.</w:t>
      </w:r>
    </w:p>
    <w:p w:rsidR="00BE3E2C" w:rsidRPr="00832CA9" w:rsidRDefault="00012BE4" w:rsidP="00832CA9">
      <w:pPr>
        <w:tabs>
          <w:tab w:val="left" w:pos="71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Pytanie 3. Czy szkoła posiada bogatą ofertę zajęć wyrównujących braki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i zaległości uczniów?</w:t>
      </w:r>
    </w:p>
    <w:p w:rsidR="00012BE4" w:rsidRPr="00832CA9" w:rsidRDefault="00012BE4" w:rsidP="00832CA9">
      <w:pPr>
        <w:tabs>
          <w:tab w:val="left" w:pos="71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2BE4" w:rsidRPr="00832CA9" w:rsidRDefault="00012BE4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2BEA" w:rsidRPr="00832CA9" w:rsidRDefault="00F52BEA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 xml:space="preserve">W opinii znacznej większości rodziców oferta zajęć wyrównujących braki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i zaległości uczniów jaką dysponuje szkoła jest bogata.  </w:t>
      </w:r>
    </w:p>
    <w:p w:rsidR="00AC1078" w:rsidRPr="00832CA9" w:rsidRDefault="00AC1078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BE4" w:rsidRPr="00832CA9" w:rsidRDefault="00012BE4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Pytanie 4. Czy szkoła posiada bogatą ofertę zajęć rozwijających zainteresowania uczniów?</w:t>
      </w:r>
    </w:p>
    <w:p w:rsidR="00012BE4" w:rsidRPr="00832CA9" w:rsidRDefault="00012BE4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4A2" w:rsidRPr="00832CA9" w:rsidRDefault="004D74A2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 Łącznie </w:t>
      </w:r>
      <w:r w:rsidR="008B0065" w:rsidRPr="00832CA9">
        <w:rPr>
          <w:rFonts w:ascii="Times New Roman" w:hAnsi="Times New Roman" w:cs="Times New Roman"/>
          <w:sz w:val="28"/>
          <w:szCs w:val="28"/>
        </w:rPr>
        <w:t>68% respondentów pozytywnie ocenia ofertę zajęć pozalekcy</w:t>
      </w:r>
      <w:r w:rsidR="0036337A" w:rsidRPr="00832CA9">
        <w:rPr>
          <w:rFonts w:ascii="Times New Roman" w:hAnsi="Times New Roman" w:cs="Times New Roman"/>
          <w:sz w:val="28"/>
          <w:szCs w:val="28"/>
        </w:rPr>
        <w:t>jnych jaką dysponuje szkoła (20</w:t>
      </w:r>
      <w:r w:rsidR="008B0065" w:rsidRPr="00832CA9">
        <w:rPr>
          <w:rFonts w:ascii="Times New Roman" w:hAnsi="Times New Roman" w:cs="Times New Roman"/>
          <w:sz w:val="28"/>
          <w:szCs w:val="28"/>
        </w:rPr>
        <w:t xml:space="preserve">% zdecydowanie tak, 48% raczej tak). W porównaniu do oceny oferty zajęć wyrównujących zaległości uczniów wzrasta odsetek rodziców, którzy uważają ofertę zajęć rozwijających zainteresowania jako raczej nie bogatą. </w:t>
      </w:r>
    </w:p>
    <w:p w:rsidR="00832CA9" w:rsidRDefault="00832CA9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BE4" w:rsidRPr="00832CA9" w:rsidRDefault="00012BE4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>Pytanie 5. Czy oferta zajęć pozalekcyjnych wychodzi naprzeciw indywidualnym potrzebom uczniów?</w:t>
      </w:r>
    </w:p>
    <w:p w:rsidR="00396E98" w:rsidRPr="00832CA9" w:rsidRDefault="00396E98" w:rsidP="00832CA9">
      <w:pPr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105400" cy="2752725"/>
            <wp:effectExtent l="19050" t="0" r="1905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6E98" w:rsidRPr="00832CA9" w:rsidRDefault="00B60370" w:rsidP="00832CA9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Liczba rodziców, którzy twierdzą, że oferta zajęć pozalekcyjnych wychodzi naprzeciw indywidualnym potrzebom uczniów (odpowiedzi tak(27%) oraz raczej tak(41%)) przeważa nad liczbą rodziców, którzy </w:t>
      </w:r>
      <w:r w:rsidR="00F4784C" w:rsidRPr="00832CA9">
        <w:rPr>
          <w:rFonts w:ascii="Times New Roman" w:hAnsi="Times New Roman" w:cs="Times New Roman"/>
          <w:sz w:val="28"/>
          <w:szCs w:val="28"/>
        </w:rPr>
        <w:t>udzielili odpowiedzi negatywnych (nie- 7% oraz raczej nie- 20%).</w:t>
      </w:r>
    </w:p>
    <w:p w:rsidR="0042214E" w:rsidRPr="00832CA9" w:rsidRDefault="00396E98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Pytanie 6. Jakie działania podejmuje szkoła aby wyjść naprzeciw indywidualnym potrzebom uczniów?</w:t>
      </w:r>
    </w:p>
    <w:p w:rsidR="00396E98" w:rsidRPr="00832CA9" w:rsidRDefault="00396E98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486275" cy="3381375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6E98" w:rsidRPr="00832CA9" w:rsidRDefault="00F4784C" w:rsidP="00832CA9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Wśród działań podejmowanych przez szkołę mających na celu wyjście naprzeciw indywidualnym potrzebom uczniów rodzice wymieniają organi</w:t>
      </w:r>
      <w:r w:rsidR="00B14EC3" w:rsidRPr="00832CA9">
        <w:rPr>
          <w:rFonts w:ascii="Times New Roman" w:hAnsi="Times New Roman" w:cs="Times New Roman"/>
          <w:sz w:val="28"/>
          <w:szCs w:val="28"/>
        </w:rPr>
        <w:t>zację zajęć wyrówna</w:t>
      </w:r>
      <w:r w:rsidR="0036337A" w:rsidRPr="00832CA9">
        <w:rPr>
          <w:rFonts w:ascii="Times New Roman" w:hAnsi="Times New Roman" w:cs="Times New Roman"/>
          <w:sz w:val="28"/>
          <w:szCs w:val="28"/>
        </w:rPr>
        <w:t>wczych (84%), organizację</w:t>
      </w:r>
      <w:r w:rsidR="00B14EC3" w:rsidRPr="00832CA9">
        <w:rPr>
          <w:rFonts w:ascii="Times New Roman" w:hAnsi="Times New Roman" w:cs="Times New Roman"/>
          <w:sz w:val="28"/>
          <w:szCs w:val="28"/>
        </w:rPr>
        <w:t xml:space="preserve"> imprez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="00B14EC3" w:rsidRPr="00832CA9">
        <w:rPr>
          <w:rFonts w:ascii="Times New Roman" w:hAnsi="Times New Roman" w:cs="Times New Roman"/>
          <w:sz w:val="28"/>
          <w:szCs w:val="28"/>
        </w:rPr>
        <w:t xml:space="preserve">i uroczystości szkolnych (79%), </w:t>
      </w:r>
      <w:r w:rsidR="0036337A" w:rsidRPr="00832CA9">
        <w:rPr>
          <w:rFonts w:ascii="Times New Roman" w:hAnsi="Times New Roman" w:cs="Times New Roman"/>
          <w:sz w:val="28"/>
          <w:szCs w:val="28"/>
        </w:rPr>
        <w:t xml:space="preserve">organizację kół zainteresowań oraz zajęć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="0036337A" w:rsidRPr="00832CA9">
        <w:rPr>
          <w:rFonts w:ascii="Times New Roman" w:hAnsi="Times New Roman" w:cs="Times New Roman"/>
          <w:sz w:val="28"/>
          <w:szCs w:val="28"/>
        </w:rPr>
        <w:t>z pedagogiem szkolnym (45%), bogatą ofertę konkursów (39%), wyjścia edukacyjne (36%), zajęcia logopedyczne (25%), indywidualizację procesów edukacyjnych (20%)</w:t>
      </w:r>
      <w:r w:rsidR="00B91E43" w:rsidRPr="00832CA9">
        <w:rPr>
          <w:rFonts w:ascii="Times New Roman" w:hAnsi="Times New Roman" w:cs="Times New Roman"/>
          <w:sz w:val="28"/>
          <w:szCs w:val="28"/>
        </w:rPr>
        <w:t xml:space="preserve"> oraz współpracę z instytucjami (16%). </w:t>
      </w:r>
    </w:p>
    <w:p w:rsidR="00832CA9" w:rsidRDefault="00832CA9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6E98" w:rsidRPr="00832CA9" w:rsidRDefault="00396E98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 xml:space="preserve">Pytanie 7. Czy Państwa zdaniem szkoła wspiera dziecko </w:t>
      </w:r>
      <w:r w:rsidR="00AC1078" w:rsidRPr="00832CA9">
        <w:rPr>
          <w:rFonts w:ascii="Times New Roman" w:hAnsi="Times New Roman" w:cs="Times New Roman"/>
          <w:sz w:val="28"/>
          <w:szCs w:val="28"/>
        </w:rPr>
        <w:t>w osiąganiu sukcesów szkolnych</w:t>
      </w:r>
      <w:r w:rsidR="0042214E" w:rsidRPr="00832CA9">
        <w:rPr>
          <w:rFonts w:ascii="Times New Roman" w:hAnsi="Times New Roman" w:cs="Times New Roman"/>
          <w:sz w:val="28"/>
          <w:szCs w:val="28"/>
        </w:rPr>
        <w:br/>
      </w:r>
      <w:r w:rsidR="00AC1078" w:rsidRPr="00832CA9">
        <w:rPr>
          <w:rFonts w:ascii="Times New Roman" w:hAnsi="Times New Roman" w:cs="Times New Roman"/>
          <w:sz w:val="28"/>
          <w:szCs w:val="28"/>
        </w:rPr>
        <w:t xml:space="preserve"> n</w:t>
      </w:r>
      <w:r w:rsidRPr="00832CA9">
        <w:rPr>
          <w:rFonts w:ascii="Times New Roman" w:hAnsi="Times New Roman" w:cs="Times New Roman"/>
          <w:sz w:val="28"/>
          <w:szCs w:val="28"/>
        </w:rPr>
        <w:t>a miarę jego możliwości?</w:t>
      </w:r>
    </w:p>
    <w:p w:rsidR="003E4365" w:rsidRPr="00832CA9" w:rsidRDefault="00396E98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486400" cy="3200400"/>
            <wp:effectExtent l="19050" t="0" r="1905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1E43" w:rsidRPr="00832CA9" w:rsidRDefault="00B91E43" w:rsidP="00832CA9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Zdaniem przeważającej części rodziców szkoła wspiera ich dzieci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w osiąganiu sukcesów szkolnych na miarę ich możliwości. </w:t>
      </w:r>
    </w:p>
    <w:p w:rsidR="003E4365" w:rsidRPr="00832CA9" w:rsidRDefault="003E4365" w:rsidP="00832CA9">
      <w:pPr>
        <w:tabs>
          <w:tab w:val="left" w:pos="63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Pytanie 8. Czy może Pan/Pani liczyć na różnego rodzaju wsparcie ze strony szkoły?</w:t>
      </w:r>
    </w:p>
    <w:p w:rsidR="00B91E43" w:rsidRPr="00832CA9" w:rsidRDefault="003E4365" w:rsidP="00832CA9">
      <w:pPr>
        <w:tabs>
          <w:tab w:val="left" w:pos="63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324350" cy="2152650"/>
            <wp:effectExtent l="19050" t="0" r="1905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1E43" w:rsidRPr="00832CA9" w:rsidRDefault="00B91E43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440" w:rsidRPr="00832CA9" w:rsidRDefault="00B91E43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>Niemal połowa rodziców objętych badaniem jest zdania, że może liczyć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na różnego rodzaju wsparcie ze strony szkoły</w:t>
      </w:r>
      <w:r w:rsidR="00416CDB" w:rsidRPr="00832CA9">
        <w:rPr>
          <w:rFonts w:ascii="Times New Roman" w:hAnsi="Times New Roman" w:cs="Times New Roman"/>
          <w:sz w:val="28"/>
          <w:szCs w:val="28"/>
        </w:rPr>
        <w:t xml:space="preserve">, natomiast 18% ankietowanych na takie wsparcie nie może liczyć. Pozostali rodzice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="00416CDB" w:rsidRPr="00832CA9">
        <w:rPr>
          <w:rFonts w:ascii="Times New Roman" w:hAnsi="Times New Roman" w:cs="Times New Roman"/>
          <w:sz w:val="28"/>
          <w:szCs w:val="28"/>
        </w:rPr>
        <w:t xml:space="preserve">nie udzielili odpowiedzi na to pytanie. </w:t>
      </w:r>
    </w:p>
    <w:p w:rsidR="00830C4F" w:rsidRPr="00832CA9" w:rsidRDefault="00830C4F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0C4F" w:rsidRPr="00832CA9" w:rsidRDefault="00830C4F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32CA9">
        <w:rPr>
          <w:rFonts w:ascii="Times New Roman" w:hAnsi="Times New Roman" w:cs="Times New Roman"/>
          <w:b/>
          <w:sz w:val="28"/>
          <w:szCs w:val="28"/>
        </w:rPr>
        <w:t>Wnioski:</w:t>
      </w:r>
    </w:p>
    <w:p w:rsidR="00830C4F" w:rsidRDefault="00830C4F" w:rsidP="00EA3AA4">
      <w:pPr>
        <w:pStyle w:val="Akapitzlist"/>
        <w:numPr>
          <w:ilvl w:val="0"/>
          <w:numId w:val="2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rodzice uważają, że szkoła wspiera rozwój ich dzieci</w:t>
      </w:r>
    </w:p>
    <w:p w:rsidR="00830C4F" w:rsidRDefault="00830C4F" w:rsidP="00832CA9">
      <w:pPr>
        <w:pStyle w:val="Akapitzlist"/>
        <w:numPr>
          <w:ilvl w:val="0"/>
          <w:numId w:val="2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rodzice uznają ofertę zajęć wyrównujących braki edukacyjne jako bogatą</w:t>
      </w:r>
    </w:p>
    <w:p w:rsidR="00830C4F" w:rsidRDefault="00830C4F" w:rsidP="00832CA9">
      <w:pPr>
        <w:pStyle w:val="Akapitzlist"/>
        <w:numPr>
          <w:ilvl w:val="0"/>
          <w:numId w:val="2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 rodzice mniej zdecydowanie twierdzą, że oferta zajęć rozwijających zainteresowania dzieci jest bogata</w:t>
      </w:r>
    </w:p>
    <w:p w:rsidR="00830C4F" w:rsidRDefault="00830C4F" w:rsidP="00832CA9">
      <w:pPr>
        <w:pStyle w:val="Akapitzlist"/>
        <w:numPr>
          <w:ilvl w:val="0"/>
          <w:numId w:val="2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rodzice są zdania, że szkoła wspiera dzi</w:t>
      </w:r>
      <w:r w:rsidR="0032249F" w:rsidRPr="00EA3AA4">
        <w:rPr>
          <w:rFonts w:ascii="Times New Roman" w:hAnsi="Times New Roman" w:cs="Times New Roman"/>
          <w:sz w:val="28"/>
          <w:szCs w:val="28"/>
        </w:rPr>
        <w:t>e</w:t>
      </w:r>
      <w:r w:rsidRPr="00EA3AA4">
        <w:rPr>
          <w:rFonts w:ascii="Times New Roman" w:hAnsi="Times New Roman" w:cs="Times New Roman"/>
          <w:sz w:val="28"/>
          <w:szCs w:val="28"/>
        </w:rPr>
        <w:t xml:space="preserve">ci w osiąganiu sukcesów </w:t>
      </w:r>
      <w:r w:rsidR="00832CA9" w:rsidRPr="00EA3AA4">
        <w:rPr>
          <w:rFonts w:ascii="Times New Roman" w:hAnsi="Times New Roman" w:cs="Times New Roman"/>
          <w:sz w:val="28"/>
          <w:szCs w:val="28"/>
        </w:rPr>
        <w:br/>
      </w:r>
      <w:r w:rsidRPr="00EA3AA4">
        <w:rPr>
          <w:rFonts w:ascii="Times New Roman" w:hAnsi="Times New Roman" w:cs="Times New Roman"/>
          <w:sz w:val="28"/>
          <w:szCs w:val="28"/>
        </w:rPr>
        <w:t>na miarę ich możliwości</w:t>
      </w:r>
    </w:p>
    <w:p w:rsidR="00830C4F" w:rsidRPr="00EA3AA4" w:rsidRDefault="00830C4F" w:rsidP="00832CA9">
      <w:pPr>
        <w:pStyle w:val="Akapitzlist"/>
        <w:numPr>
          <w:ilvl w:val="0"/>
          <w:numId w:val="2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 rodzice twierdzą, że mogą liczyć </w:t>
      </w:r>
      <w:r w:rsidR="0032249F" w:rsidRPr="00EA3AA4">
        <w:rPr>
          <w:rFonts w:ascii="Times New Roman" w:hAnsi="Times New Roman" w:cs="Times New Roman"/>
          <w:sz w:val="28"/>
          <w:szCs w:val="28"/>
        </w:rPr>
        <w:t>n</w:t>
      </w:r>
      <w:r w:rsidRPr="00EA3AA4">
        <w:rPr>
          <w:rFonts w:ascii="Times New Roman" w:hAnsi="Times New Roman" w:cs="Times New Roman"/>
          <w:sz w:val="28"/>
          <w:szCs w:val="28"/>
        </w:rPr>
        <w:t>a</w:t>
      </w:r>
      <w:r w:rsidR="0032249F" w:rsidRPr="00EA3AA4">
        <w:rPr>
          <w:rFonts w:ascii="Times New Roman" w:hAnsi="Times New Roman" w:cs="Times New Roman"/>
          <w:sz w:val="28"/>
          <w:szCs w:val="28"/>
        </w:rPr>
        <w:t xml:space="preserve"> różnego rodzaju</w:t>
      </w:r>
      <w:r w:rsidRPr="00EA3AA4">
        <w:rPr>
          <w:rFonts w:ascii="Times New Roman" w:hAnsi="Times New Roman" w:cs="Times New Roman"/>
          <w:sz w:val="28"/>
          <w:szCs w:val="28"/>
        </w:rPr>
        <w:t xml:space="preserve"> wsparcie</w:t>
      </w:r>
      <w:r w:rsidR="0032249F" w:rsidRPr="00EA3AA4">
        <w:rPr>
          <w:rFonts w:ascii="Times New Roman" w:hAnsi="Times New Roman" w:cs="Times New Roman"/>
          <w:sz w:val="28"/>
          <w:szCs w:val="28"/>
        </w:rPr>
        <w:t xml:space="preserve"> ze strony szkoły</w:t>
      </w:r>
    </w:p>
    <w:p w:rsidR="002C187B" w:rsidRPr="00832CA9" w:rsidRDefault="002C187B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CA9">
        <w:rPr>
          <w:rFonts w:ascii="Times New Roman" w:hAnsi="Times New Roman" w:cs="Times New Roman"/>
          <w:b/>
          <w:sz w:val="28"/>
          <w:szCs w:val="28"/>
        </w:rPr>
        <w:t>Rekomendacje:</w:t>
      </w:r>
    </w:p>
    <w:p w:rsidR="002C187B" w:rsidRDefault="002C187B" w:rsidP="00EA3AA4">
      <w:pPr>
        <w:pStyle w:val="Akapitzlist"/>
        <w:numPr>
          <w:ilvl w:val="0"/>
          <w:numId w:val="3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podjęcie odpowiednich działań mających na celu informowanie rodziców o prowadzonych na terenie szkoły zajęciach rozwijających zainteresowania uczniów</w:t>
      </w:r>
    </w:p>
    <w:p w:rsidR="000C4160" w:rsidRDefault="000C4160" w:rsidP="00832CA9">
      <w:pPr>
        <w:pStyle w:val="Akapitzlist"/>
        <w:numPr>
          <w:ilvl w:val="0"/>
          <w:numId w:val="3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utrzymanie bogatej oferty zajęć wyrównujących braki edukacyjne</w:t>
      </w:r>
    </w:p>
    <w:p w:rsidR="000C4160" w:rsidRPr="00EA3AA4" w:rsidRDefault="000C4160" w:rsidP="00832CA9">
      <w:pPr>
        <w:pStyle w:val="Akapitzlist"/>
        <w:numPr>
          <w:ilvl w:val="0"/>
          <w:numId w:val="3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w dalszym ciągu dostarczanie wsparcia emocjonalnego </w:t>
      </w:r>
      <w:r w:rsidR="00EA3AA4">
        <w:rPr>
          <w:rFonts w:ascii="Times New Roman" w:hAnsi="Times New Roman" w:cs="Times New Roman"/>
          <w:sz w:val="28"/>
          <w:szCs w:val="28"/>
        </w:rPr>
        <w:br/>
      </w:r>
      <w:r w:rsidRPr="00EA3AA4">
        <w:rPr>
          <w:rFonts w:ascii="Times New Roman" w:hAnsi="Times New Roman" w:cs="Times New Roman"/>
          <w:sz w:val="28"/>
          <w:szCs w:val="28"/>
        </w:rPr>
        <w:t>i intelektualnego rodzicom</w:t>
      </w:r>
    </w:p>
    <w:p w:rsidR="0032249F" w:rsidRDefault="0032249F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Pr="00832CA9" w:rsidRDefault="00832CA9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AA4" w:rsidRDefault="00EA3AA4" w:rsidP="00832C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440" w:rsidRPr="00832CA9" w:rsidRDefault="00806440" w:rsidP="00832C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Opracowanie zbiorcze wyników ankiety przeprowadzonej wśród nauczycieli. </w:t>
      </w:r>
    </w:p>
    <w:p w:rsidR="00806440" w:rsidRPr="00832CA9" w:rsidRDefault="00806440" w:rsidP="00832C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6440" w:rsidRPr="00832CA9" w:rsidRDefault="00806440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Badaniem objęto 11 nauczycieli Publicznej Szkoły Podstawowej im. Marii Konopnickiej w Podgórze. Ankieta była anonimowa i składała się z ośmiu pytań. </w:t>
      </w:r>
    </w:p>
    <w:p w:rsidR="00806440" w:rsidRPr="00832CA9" w:rsidRDefault="00806440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6E97" w:rsidRPr="00832CA9" w:rsidRDefault="00986E97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Pytanie 1. Czy dokonuje Pani/Pan diagnozy możliwości edukacyjnych swoich uczniów?</w:t>
      </w:r>
    </w:p>
    <w:p w:rsidR="00986E97" w:rsidRPr="00832CA9" w:rsidRDefault="00986E97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100% ankietowanych nauczycieli udzieliło pozytywnej odpowiedzi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na zadane pytanie, co pokazuje, że możliwości naszych uczniów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są monitorowane na wszystkich przedmiotach. </w:t>
      </w:r>
    </w:p>
    <w:p w:rsidR="000C4160" w:rsidRPr="00832CA9" w:rsidRDefault="006C6AD0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124325" cy="1676400"/>
            <wp:effectExtent l="19050" t="0" r="9525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2CA9" w:rsidRDefault="00832CA9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6E97" w:rsidRPr="00832CA9" w:rsidRDefault="00986E97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 xml:space="preserve">Pytanie 2. W jaki sposób dokonuje Pani/Pan diagnozy możliwości edukacyjnych swoich uczniów? </w:t>
      </w:r>
    </w:p>
    <w:p w:rsidR="00986E97" w:rsidRPr="00832CA9" w:rsidRDefault="00986E97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6E97" w:rsidRPr="00832CA9" w:rsidRDefault="00986E97" w:rsidP="00832C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733925" cy="2324100"/>
            <wp:effectExtent l="19050" t="0" r="9525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06440" w:rsidRPr="00832CA9" w:rsidRDefault="00063438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Powyższe wyniki wskazują, że nauczyciele przeprowadzają bardzo dokładną diagnozę możliwości edukacyjnych swoich uczniów stosując </w:t>
      </w:r>
      <w:r w:rsidR="009443F9" w:rsidRPr="00832CA9">
        <w:rPr>
          <w:rFonts w:ascii="Times New Roman" w:hAnsi="Times New Roman" w:cs="Times New Roman"/>
          <w:sz w:val="28"/>
          <w:szCs w:val="28"/>
        </w:rPr>
        <w:t>wiele różnych metod. W</w:t>
      </w:r>
      <w:r w:rsidRPr="00832CA9">
        <w:rPr>
          <w:rFonts w:ascii="Times New Roman" w:hAnsi="Times New Roman" w:cs="Times New Roman"/>
          <w:sz w:val="28"/>
          <w:szCs w:val="28"/>
        </w:rPr>
        <w:t xml:space="preserve">szyscy nauczyciele uwzględniają wnioski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z przeprowadzonej diagnozy w dalszej pracy z </w:t>
      </w:r>
      <w:r w:rsidR="00EC054A" w:rsidRPr="00832CA9">
        <w:rPr>
          <w:rFonts w:ascii="Times New Roman" w:hAnsi="Times New Roman" w:cs="Times New Roman"/>
          <w:sz w:val="28"/>
          <w:szCs w:val="28"/>
        </w:rPr>
        <w:t xml:space="preserve">uczniem, </w:t>
      </w:r>
      <w:r w:rsidR="0066151E" w:rsidRPr="00832CA9">
        <w:rPr>
          <w:rFonts w:ascii="Times New Roman" w:hAnsi="Times New Roman" w:cs="Times New Roman"/>
          <w:sz w:val="28"/>
          <w:szCs w:val="28"/>
        </w:rPr>
        <w:br/>
      </w:r>
      <w:r w:rsidR="00EC054A" w:rsidRPr="00832CA9">
        <w:rPr>
          <w:rFonts w:ascii="Times New Roman" w:hAnsi="Times New Roman" w:cs="Times New Roman"/>
          <w:sz w:val="28"/>
          <w:szCs w:val="28"/>
        </w:rPr>
        <w:t>co pokazało pytanie 3 Czy uwzględnia Pani/Pan wnioski z diagnozy możliwości uczniów w swojej pracy?</w:t>
      </w:r>
    </w:p>
    <w:p w:rsidR="00EC054A" w:rsidRPr="00832CA9" w:rsidRDefault="000C4160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095875" cy="2324100"/>
            <wp:effectExtent l="19050" t="0" r="9525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2CA9" w:rsidRDefault="00832CA9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054A" w:rsidRPr="00832CA9" w:rsidRDefault="00EC054A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 xml:space="preserve">Pytanie 4. W jaki sposób przeprowadza Pani/Pan indywidualizację procesu nauczania? </w:t>
      </w:r>
    </w:p>
    <w:p w:rsidR="00EC054A" w:rsidRPr="00832CA9" w:rsidRDefault="00EC054A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Nauczyciele pracujący w naszej placówce </w:t>
      </w:r>
      <w:r w:rsidR="0066151E" w:rsidRPr="00832CA9">
        <w:rPr>
          <w:rFonts w:ascii="Times New Roman" w:hAnsi="Times New Roman" w:cs="Times New Roman"/>
          <w:sz w:val="28"/>
          <w:szCs w:val="28"/>
        </w:rPr>
        <w:t>wychodzą naprzeciw indywidualny</w:t>
      </w:r>
      <w:r w:rsidRPr="00832CA9">
        <w:rPr>
          <w:rFonts w:ascii="Times New Roman" w:hAnsi="Times New Roman" w:cs="Times New Roman"/>
          <w:sz w:val="28"/>
          <w:szCs w:val="28"/>
        </w:rPr>
        <w:t xml:space="preserve">m potrzebom uczniów indywidualizując proces nauczania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na wiele różnych sposobów. Do najczęściej wymienianych należą:</w:t>
      </w:r>
    </w:p>
    <w:p w:rsidR="00EC054A" w:rsidRPr="00832CA9" w:rsidRDefault="00EC054A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dobór odpowiednich ćwiczeń do możliwości ucznia</w:t>
      </w:r>
    </w:p>
    <w:p w:rsidR="00EC054A" w:rsidRPr="00832CA9" w:rsidRDefault="00EC054A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dobór odpowiednich metod i form pracy</w:t>
      </w:r>
    </w:p>
    <w:p w:rsidR="00EC054A" w:rsidRPr="00832CA9" w:rsidRDefault="00EC054A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wydłużanie czasu pracy podczas prac pisemnych</w:t>
      </w:r>
    </w:p>
    <w:p w:rsidR="00EC054A" w:rsidRPr="00832CA9" w:rsidRDefault="00EC054A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różnicowanie poziomu prac domowych, kartkówek oraz sprawdzianów wiadomości</w:t>
      </w:r>
    </w:p>
    <w:p w:rsidR="00EC054A" w:rsidRPr="00832CA9" w:rsidRDefault="00EC054A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praca indywidualna z uczniem</w:t>
      </w:r>
    </w:p>
    <w:p w:rsidR="00EC054A" w:rsidRPr="00832CA9" w:rsidRDefault="00EC054A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- </w:t>
      </w:r>
      <w:r w:rsidR="00017165" w:rsidRPr="00832CA9">
        <w:rPr>
          <w:rFonts w:ascii="Times New Roman" w:hAnsi="Times New Roman" w:cs="Times New Roman"/>
          <w:sz w:val="28"/>
          <w:szCs w:val="28"/>
        </w:rPr>
        <w:t>dostosowywanie wymagań do możliwości uczniów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określanie mocnych i słabych stron ucznia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dzielenie materiału na mniejsze partie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sprawdzanie stopnia zrozumienia poleceń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zadawanie pytań pomocniczych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odczytywanie poleceń podczas sprawdzianów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- zadawanie prac dodatkowych, 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wskazywanie dodatkowych źródeł wiedzy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A9" w:rsidRDefault="00832CA9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3AA4" w:rsidRDefault="00EA3AA4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165" w:rsidRPr="00832CA9" w:rsidRDefault="00017165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>Pytanie 5. Jakie formy pomocy organizuje Pani/Pan w celu wyrównywania braków i zaległości uczniów?</w:t>
      </w:r>
    </w:p>
    <w:p w:rsidR="00017165" w:rsidRPr="00832CA9" w:rsidRDefault="00017165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 Uczniowie, którzy wykazują braki edukacyjne mogą skorzystać z bogatej oferty zajęć wyrównujących ich zaległości. </w:t>
      </w:r>
      <w:r w:rsidR="003C6FC8" w:rsidRPr="00832CA9">
        <w:rPr>
          <w:rFonts w:ascii="Times New Roman" w:hAnsi="Times New Roman" w:cs="Times New Roman"/>
          <w:sz w:val="28"/>
          <w:szCs w:val="28"/>
        </w:rPr>
        <w:t>Ankietowani</w:t>
      </w:r>
      <w:r w:rsidR="00FF4E1D" w:rsidRPr="00832CA9">
        <w:rPr>
          <w:rFonts w:ascii="Times New Roman" w:hAnsi="Times New Roman" w:cs="Times New Roman"/>
          <w:sz w:val="28"/>
          <w:szCs w:val="28"/>
        </w:rPr>
        <w:t xml:space="preserve"> nauczyciele podają różne sposoby pomocy tej grupie uczniów. </w:t>
      </w:r>
    </w:p>
    <w:p w:rsidR="00FF4E1D" w:rsidRPr="00832CA9" w:rsidRDefault="00FF4E1D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4E1D" w:rsidRPr="00832CA9" w:rsidRDefault="00FF4E1D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486400" cy="32004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C054A" w:rsidRPr="00832CA9" w:rsidRDefault="00FF4E1D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Pytanie 6. Jakie działania podejmuje szkoła w celu rozwijania talentów uczniów?</w:t>
      </w:r>
    </w:p>
    <w:p w:rsidR="000503F1" w:rsidRPr="00832CA9" w:rsidRDefault="000503F1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Analiza odpowiedzi udzielonych na pytanie 6 wskazuje, że wszyscy nauczyciele podejmują wiele różnorodnych działań rozwijających zainteresowania i talenty uczniów. </w:t>
      </w:r>
    </w:p>
    <w:p w:rsidR="000503F1" w:rsidRPr="00832CA9" w:rsidRDefault="000503F1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486400" cy="32004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3438" w:rsidRPr="00832CA9" w:rsidRDefault="00CF4F2A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Pytanie 7. Czy zna P</w:t>
      </w:r>
      <w:r w:rsidR="00BC3AEE" w:rsidRPr="00832CA9">
        <w:rPr>
          <w:rFonts w:ascii="Times New Roman" w:hAnsi="Times New Roman" w:cs="Times New Roman"/>
          <w:sz w:val="28"/>
          <w:szCs w:val="28"/>
        </w:rPr>
        <w:t>ani/Pan sytuację społeczną swoich uczniów?</w:t>
      </w:r>
    </w:p>
    <w:p w:rsidR="00BC3AEE" w:rsidRPr="00832CA9" w:rsidRDefault="00BC3AEE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92% ankietowanych nauczyciel udzieliło odpowiedzi pozytywnej. Wyniki te wskazują na to, że nauczyciele znają bardzo dobrze nie tylko możliwości edukacyjne swoich uczniów lecz także ich sytuację społeczną. </w:t>
      </w:r>
    </w:p>
    <w:p w:rsidR="00BC3AEE" w:rsidRPr="00832CA9" w:rsidRDefault="00BC3AEE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Pytan</w:t>
      </w:r>
      <w:r w:rsidR="005F4176" w:rsidRPr="00832CA9">
        <w:rPr>
          <w:rFonts w:ascii="Times New Roman" w:hAnsi="Times New Roman" w:cs="Times New Roman"/>
          <w:sz w:val="28"/>
          <w:szCs w:val="28"/>
        </w:rPr>
        <w:t xml:space="preserve">ie 8. Jakie działania podejmuje Pani/Pan z ramienia szkoły w celu pomocy rodzinom znajdującym się w trudnej sytuacji rodzinnej? </w:t>
      </w:r>
    </w:p>
    <w:p w:rsidR="005F4176" w:rsidRPr="00832CA9" w:rsidRDefault="005F4176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Do form pomocy rodzinom w trudnej sytuacji społecznej wymienianych przez ankietowanych nauczycieli należą:</w:t>
      </w:r>
    </w:p>
    <w:p w:rsidR="005F4176" w:rsidRPr="00832CA9" w:rsidRDefault="005F4176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rozmowy z pedagogiem szkolnym</w:t>
      </w:r>
    </w:p>
    <w:p w:rsidR="005F4176" w:rsidRPr="00832CA9" w:rsidRDefault="005F4176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zwolnienia z opłat</w:t>
      </w:r>
    </w:p>
    <w:p w:rsidR="005F4176" w:rsidRPr="00832CA9" w:rsidRDefault="005F4176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pisanie opinii do różnych instytucji</w:t>
      </w:r>
    </w:p>
    <w:p w:rsidR="005F4176" w:rsidRPr="00832CA9" w:rsidRDefault="005F4176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- </w:t>
      </w:r>
      <w:r w:rsidR="00334237" w:rsidRPr="00832CA9">
        <w:rPr>
          <w:rFonts w:ascii="Times New Roman" w:hAnsi="Times New Roman" w:cs="Times New Roman"/>
          <w:sz w:val="28"/>
          <w:szCs w:val="28"/>
        </w:rPr>
        <w:t>rozmowy z rodzicami</w:t>
      </w:r>
    </w:p>
    <w:p w:rsidR="00334237" w:rsidRPr="00832CA9" w:rsidRDefault="00334237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rozmowy z asystentem rodziny oraz kuratorem</w:t>
      </w:r>
    </w:p>
    <w:p w:rsidR="00334237" w:rsidRPr="00832CA9" w:rsidRDefault="00334237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- rozmowy z wychowawcą</w:t>
      </w:r>
    </w:p>
    <w:p w:rsidR="00334237" w:rsidRPr="00832CA9" w:rsidRDefault="00334237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lastRenderedPageBreak/>
        <w:t>- informowanie o zakresie działalności różnych instytucji</w:t>
      </w:r>
    </w:p>
    <w:p w:rsidR="00806440" w:rsidRPr="00832CA9" w:rsidRDefault="00806440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49F" w:rsidRPr="00832CA9" w:rsidRDefault="0032249F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b/>
          <w:sz w:val="28"/>
          <w:szCs w:val="28"/>
          <w:u w:val="single"/>
        </w:rPr>
        <w:t>Wnioski:</w:t>
      </w:r>
    </w:p>
    <w:p w:rsidR="0032249F" w:rsidRDefault="0032249F" w:rsidP="00EA3AA4">
      <w:pPr>
        <w:pStyle w:val="Akapitzlist"/>
        <w:numPr>
          <w:ilvl w:val="0"/>
          <w:numId w:val="4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nauczyciele diagnozują umiejętności i możliwości uczniów stosując różnorodne metody</w:t>
      </w:r>
    </w:p>
    <w:p w:rsidR="0032249F" w:rsidRDefault="0032249F" w:rsidP="00832CA9">
      <w:pPr>
        <w:pStyle w:val="Akapitzlist"/>
        <w:numPr>
          <w:ilvl w:val="0"/>
          <w:numId w:val="4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nauczyciele indywidualizują proces nauczania na wiele różnych sposobów</w:t>
      </w:r>
    </w:p>
    <w:p w:rsidR="0032249F" w:rsidRDefault="0032249F" w:rsidP="00832CA9">
      <w:pPr>
        <w:pStyle w:val="Akapitzlist"/>
        <w:numPr>
          <w:ilvl w:val="0"/>
          <w:numId w:val="4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szkoła posiada bogatą ofertę zajęć wyrównujących braki </w:t>
      </w:r>
      <w:r w:rsidR="00832CA9" w:rsidRPr="00EA3AA4">
        <w:rPr>
          <w:rFonts w:ascii="Times New Roman" w:hAnsi="Times New Roman" w:cs="Times New Roman"/>
          <w:sz w:val="28"/>
          <w:szCs w:val="28"/>
        </w:rPr>
        <w:br/>
      </w:r>
      <w:r w:rsidRPr="00EA3AA4">
        <w:rPr>
          <w:rFonts w:ascii="Times New Roman" w:hAnsi="Times New Roman" w:cs="Times New Roman"/>
          <w:sz w:val="28"/>
          <w:szCs w:val="28"/>
        </w:rPr>
        <w:t>oraz rozwijających zainteresowania uczniów</w:t>
      </w:r>
    </w:p>
    <w:p w:rsidR="0032249F" w:rsidRDefault="0032249F" w:rsidP="00832CA9">
      <w:pPr>
        <w:pStyle w:val="Akapitzlist"/>
        <w:numPr>
          <w:ilvl w:val="0"/>
          <w:numId w:val="4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nauczyciele znają sytuacje społeczną swoich uczniów</w:t>
      </w:r>
    </w:p>
    <w:p w:rsidR="0032249F" w:rsidRPr="00EA3AA4" w:rsidRDefault="0032249F" w:rsidP="00832CA9">
      <w:pPr>
        <w:pStyle w:val="Akapitzlist"/>
        <w:numPr>
          <w:ilvl w:val="0"/>
          <w:numId w:val="4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 nauczyciele podejmują wiele działań mających na celu wspieranie uczniów i ich rodzin</w:t>
      </w:r>
    </w:p>
    <w:p w:rsidR="00855365" w:rsidRPr="00832CA9" w:rsidRDefault="009443F9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b/>
          <w:sz w:val="28"/>
          <w:szCs w:val="28"/>
          <w:u w:val="single"/>
        </w:rPr>
        <w:t>Rekomendacje:</w:t>
      </w:r>
    </w:p>
    <w:p w:rsidR="009443F9" w:rsidRDefault="009443F9" w:rsidP="00EA3AA4">
      <w:pPr>
        <w:pStyle w:val="Akapitzlist"/>
        <w:numPr>
          <w:ilvl w:val="0"/>
          <w:numId w:val="5"/>
        </w:num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utrzymanie wysokiego poziomu diagnozy indywidualnych potrzeb uczniów</w:t>
      </w:r>
    </w:p>
    <w:p w:rsidR="009443F9" w:rsidRDefault="009443F9" w:rsidP="00832CA9">
      <w:pPr>
        <w:pStyle w:val="Akapitzlist"/>
        <w:numPr>
          <w:ilvl w:val="0"/>
          <w:numId w:val="5"/>
        </w:numPr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utrzymanie różnorodności działań mających na celu uwzględnianie indywidualnych potrzeb uczniów</w:t>
      </w:r>
    </w:p>
    <w:p w:rsidR="00EA3AA4" w:rsidRPr="00EA3AA4" w:rsidRDefault="00EA3AA4" w:rsidP="00EA3AA4">
      <w:pPr>
        <w:pStyle w:val="Akapitzlist"/>
        <w:tabs>
          <w:tab w:val="left" w:pos="24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5365" w:rsidRPr="00832CA9" w:rsidRDefault="00855365" w:rsidP="00832C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A9">
        <w:rPr>
          <w:rFonts w:ascii="Times New Roman" w:hAnsi="Times New Roman" w:cs="Times New Roman"/>
          <w:b/>
          <w:sz w:val="28"/>
          <w:szCs w:val="28"/>
        </w:rPr>
        <w:t xml:space="preserve">Opracowanie zbiorcze wyników ankiety przeprowadzonej wśród uczniów. </w:t>
      </w:r>
    </w:p>
    <w:p w:rsidR="00855365" w:rsidRPr="00832CA9" w:rsidRDefault="00855365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W ankiecie uczestniczyło 38 uczniów z kl. II-VI. Ankieta składała się z 16 pytań. </w:t>
      </w:r>
    </w:p>
    <w:p w:rsidR="00855365" w:rsidRPr="00832CA9" w:rsidRDefault="00855365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Na pytanie  dotyczące</w:t>
      </w:r>
      <w:r w:rsidR="009443F9" w:rsidRPr="00832CA9">
        <w:rPr>
          <w:rFonts w:ascii="Times New Roman" w:hAnsi="Times New Roman" w:cs="Times New Roman"/>
          <w:sz w:val="28"/>
          <w:szCs w:val="28"/>
        </w:rPr>
        <w:t xml:space="preserve">,  </w:t>
      </w:r>
      <w:r w:rsidRPr="00832CA9">
        <w:rPr>
          <w:rFonts w:ascii="Times New Roman" w:hAnsi="Times New Roman" w:cs="Times New Roman"/>
          <w:sz w:val="28"/>
          <w:szCs w:val="28"/>
        </w:rPr>
        <w:t xml:space="preserve">czy uczeń osiąga sukcesy edukacyjne na miarę swoich możliwości 89% dzieci odpowiedziało pozytywnie, a 18% negatywnie. Myśląc o swoich wynikach w nauce,  ankietowani czuli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w 45% pełne zadowolenie z wyników,29% umiarkowaną radość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lastRenderedPageBreak/>
        <w:t xml:space="preserve">z osiągnięć,10% stwierdziło, że stać ich na więcej, dla 7% było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to obojętne,2% okazało niezadowolenie z wyników, natomiast nikt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nie odpowiedział na zagadnienie dotyczące własnej interpretacji. </w:t>
      </w:r>
    </w:p>
    <w:p w:rsidR="00855365" w:rsidRPr="00832CA9" w:rsidRDefault="00855365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Na pytanie dotyczące, w jaki sposób uczniowie postrzegają nauczycieli uczących ich 42% odpowiedziało, że pedagodzy zawsze przekonują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o możliwości pokonania trudności i przeszkód w nauce, a w 47% wspierają i motywują do pracy. 5% z podopiecznych napisało, że nauczyciele nie okazują wsparcia, nie interesują się nim, są obojętni, podkreślają jedynie trudności, krytykują niepowodzenia.84% ankietowanych stwierdziło,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że nauczyciele pomagają, gdy mają problemy</w:t>
      </w:r>
      <w:r w:rsidR="00EA3AA4">
        <w:rPr>
          <w:rFonts w:ascii="Times New Roman" w:hAnsi="Times New Roman" w:cs="Times New Roman"/>
          <w:sz w:val="28"/>
          <w:szCs w:val="28"/>
        </w:rPr>
        <w:t xml:space="preserve"> </w:t>
      </w:r>
      <w:r w:rsidRPr="00832CA9">
        <w:rPr>
          <w:rFonts w:ascii="Times New Roman" w:hAnsi="Times New Roman" w:cs="Times New Roman"/>
          <w:sz w:val="28"/>
          <w:szCs w:val="28"/>
        </w:rPr>
        <w:t>w nauce,10% odpowiedziało, że nie ma problemów w nauce.</w:t>
      </w:r>
    </w:p>
    <w:p w:rsidR="00830C4F" w:rsidRPr="00832CA9" w:rsidRDefault="00855365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 Okazało się, że 71% ankietowanych wypowiedziało się pozytywnie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o zajęciach dodatkowych zgodnych z ich zainteresowaniami, a 18% negatywnie. 79% dzieci stwierdziło,</w:t>
      </w:r>
      <w:r w:rsidR="00EA3AA4">
        <w:rPr>
          <w:rFonts w:ascii="Times New Roman" w:hAnsi="Times New Roman" w:cs="Times New Roman"/>
          <w:sz w:val="28"/>
          <w:szCs w:val="28"/>
        </w:rPr>
        <w:t xml:space="preserve"> </w:t>
      </w:r>
      <w:r w:rsidRPr="00832CA9">
        <w:rPr>
          <w:rFonts w:ascii="Times New Roman" w:hAnsi="Times New Roman" w:cs="Times New Roman"/>
          <w:sz w:val="28"/>
          <w:szCs w:val="28"/>
        </w:rPr>
        <w:t>że uczestniczy w jakichkolwiek zajęciach dodatkowych w szkole,10% nie potwierdziło zainteresowania prowadzonymi lekcjami. 18% wychowanków bierze udział w zajęciach korekcyjno-kompensacyjny</w:t>
      </w:r>
      <w:r w:rsidR="00832CA9">
        <w:rPr>
          <w:rFonts w:ascii="Times New Roman" w:hAnsi="Times New Roman" w:cs="Times New Roman"/>
          <w:sz w:val="28"/>
          <w:szCs w:val="28"/>
        </w:rPr>
        <w:t xml:space="preserve">ch,24% uczestniczy w zajęciach: </w:t>
      </w:r>
      <w:r w:rsidRPr="00832CA9">
        <w:rPr>
          <w:rFonts w:ascii="Times New Roman" w:hAnsi="Times New Roman" w:cs="Times New Roman"/>
          <w:sz w:val="28"/>
          <w:szCs w:val="28"/>
        </w:rPr>
        <w:t xml:space="preserve">wyrównawczych z języka polskiego, matematyki, integralnych,23%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w zajęciach rozwijających uzdolnienia,26% w zajęcia sportowych,7%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w zajęciach z pedagogiem, 10% w kołach zainteresowań.</w:t>
      </w:r>
      <w:r w:rsidR="00830C4F" w:rsidRP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66% ankietowanych stwierdziło, że na zajęcia uczęszcza co tydzień, 2% jak się przypomni. Brak zainteresowania ankietowanych w zagadnieniach dotyczących  rzadkiego i częstego uczestniczeniaw zajęciach oraz pomocy w problemach zaliczenia danego materiału. Powodem uczestniczenia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na zajęcia dodatkowe w 24% jest chęć, by lepiej przygotować </w:t>
      </w:r>
      <w:r w:rsidR="00830C4F" w:rsidRP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się do lekcji, zrozumieć temat, w 7% możliwość poprawy, w 42% poszerzenie swojej wiedzy i zainteresowań, w 5% nakaz rodziców, 2% </w:t>
      </w:r>
      <w:r w:rsidRPr="00832CA9">
        <w:rPr>
          <w:rFonts w:ascii="Times New Roman" w:hAnsi="Times New Roman" w:cs="Times New Roman"/>
          <w:sz w:val="28"/>
          <w:szCs w:val="28"/>
        </w:rPr>
        <w:lastRenderedPageBreak/>
        <w:t xml:space="preserve">własnej inicjatywy, by poprawić słabe wyniki w nauce oraz gdy traktowane są jako obowiązkowe. </w:t>
      </w:r>
    </w:p>
    <w:p w:rsidR="00830C4F" w:rsidRPr="00832CA9" w:rsidRDefault="00855365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W 81% ankietowani stwierdzili, że zajęcia dodatkowe spełniają ich oczekiwania,</w:t>
      </w:r>
      <w:r w:rsidR="009443F9" w:rsidRPr="00832CA9">
        <w:rPr>
          <w:rFonts w:ascii="Times New Roman" w:hAnsi="Times New Roman" w:cs="Times New Roman"/>
          <w:sz w:val="28"/>
          <w:szCs w:val="28"/>
        </w:rPr>
        <w:t xml:space="preserve"> nikt</w:t>
      </w:r>
      <w:r w:rsidR="00EA3AA4">
        <w:rPr>
          <w:rFonts w:ascii="Times New Roman" w:hAnsi="Times New Roman" w:cs="Times New Roman"/>
          <w:sz w:val="28"/>
          <w:szCs w:val="28"/>
        </w:rPr>
        <w:t xml:space="preserve"> </w:t>
      </w:r>
      <w:r w:rsidR="009443F9" w:rsidRPr="00832CA9">
        <w:rPr>
          <w:rFonts w:ascii="Times New Roman" w:hAnsi="Times New Roman" w:cs="Times New Roman"/>
          <w:sz w:val="28"/>
          <w:szCs w:val="28"/>
        </w:rPr>
        <w:t xml:space="preserve">nie ocenił </w:t>
      </w:r>
      <w:r w:rsidRPr="00832CA9">
        <w:rPr>
          <w:rFonts w:ascii="Times New Roman" w:hAnsi="Times New Roman" w:cs="Times New Roman"/>
          <w:sz w:val="28"/>
          <w:szCs w:val="28"/>
        </w:rPr>
        <w:t xml:space="preserve">ich negatywnie. </w:t>
      </w:r>
      <w:r w:rsidR="00830C4F" w:rsidRPr="00832CA9">
        <w:rPr>
          <w:rFonts w:ascii="Times New Roman" w:hAnsi="Times New Roman" w:cs="Times New Roman"/>
          <w:sz w:val="28"/>
          <w:szCs w:val="28"/>
        </w:rPr>
        <w:t>58% zdecydowanie</w:t>
      </w:r>
      <w:r w:rsidRPr="00832CA9">
        <w:rPr>
          <w:rFonts w:ascii="Times New Roman" w:hAnsi="Times New Roman" w:cs="Times New Roman"/>
          <w:sz w:val="28"/>
          <w:szCs w:val="28"/>
        </w:rPr>
        <w:t xml:space="preserve"> uważa,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że udział w zajęciach dodatkowych ma wpływ na poprawę wyników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w nauce,26% twierdzi, że nieznacznie, 10% nie zauw</w:t>
      </w:r>
      <w:r w:rsidR="00830C4F" w:rsidRPr="00832CA9">
        <w:rPr>
          <w:rFonts w:ascii="Times New Roman" w:hAnsi="Times New Roman" w:cs="Times New Roman"/>
          <w:sz w:val="28"/>
          <w:szCs w:val="28"/>
        </w:rPr>
        <w:t>ażyło zmian. O tym</w:t>
      </w:r>
      <w:r w:rsidRPr="00832CA9">
        <w:rPr>
          <w:rFonts w:ascii="Times New Roman" w:hAnsi="Times New Roman" w:cs="Times New Roman"/>
          <w:sz w:val="28"/>
          <w:szCs w:val="28"/>
        </w:rPr>
        <w:t>,</w:t>
      </w:r>
      <w:r w:rsidR="00EA3AA4">
        <w:rPr>
          <w:rFonts w:ascii="Times New Roman" w:hAnsi="Times New Roman" w:cs="Times New Roman"/>
          <w:sz w:val="28"/>
          <w:szCs w:val="28"/>
        </w:rPr>
        <w:t xml:space="preserve"> </w:t>
      </w:r>
      <w:r w:rsidRPr="00832CA9">
        <w:rPr>
          <w:rFonts w:ascii="Times New Roman" w:hAnsi="Times New Roman" w:cs="Times New Roman"/>
          <w:sz w:val="28"/>
          <w:szCs w:val="28"/>
        </w:rPr>
        <w:t xml:space="preserve">czy nauczyciele pomagają uczniom mających problemy w nauce w 55% pasuje do wszystkich pedagogów, w 29% do większości, w 10 %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do połowy,0% do mniej niż połowy, 7% do żadnego. To, że wychowawcy wierzą w możliwości ucznia w 60% odnosi się do wszystkich nauczycieli, 21% do większości,10% do połowy, 2% mniej niż połowy, 2% do żadnego. </w:t>
      </w:r>
    </w:p>
    <w:p w:rsidR="00855365" w:rsidRPr="00832CA9" w:rsidRDefault="00855365" w:rsidP="00832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>97% dzieci twierdzi,</w:t>
      </w:r>
      <w:r w:rsidR="00EA3AA4">
        <w:rPr>
          <w:rFonts w:ascii="Times New Roman" w:hAnsi="Times New Roman" w:cs="Times New Roman"/>
          <w:sz w:val="28"/>
          <w:szCs w:val="28"/>
        </w:rPr>
        <w:t xml:space="preserve"> </w:t>
      </w:r>
      <w:r w:rsidRPr="00832CA9">
        <w:rPr>
          <w:rFonts w:ascii="Times New Roman" w:hAnsi="Times New Roman" w:cs="Times New Roman"/>
          <w:sz w:val="28"/>
          <w:szCs w:val="28"/>
        </w:rPr>
        <w:t>że w szkole mogą liczyć na pomoc w rozwiązywaniu moich problemów i trudnych sytuacji, 2% tak</w:t>
      </w:r>
      <w:r w:rsidR="00EA3AA4">
        <w:rPr>
          <w:rFonts w:ascii="Times New Roman" w:hAnsi="Times New Roman" w:cs="Times New Roman"/>
          <w:sz w:val="28"/>
          <w:szCs w:val="28"/>
        </w:rPr>
        <w:t xml:space="preserve"> </w:t>
      </w:r>
      <w:r w:rsidRPr="00832CA9">
        <w:rPr>
          <w:rFonts w:ascii="Times New Roman" w:hAnsi="Times New Roman" w:cs="Times New Roman"/>
          <w:sz w:val="28"/>
          <w:szCs w:val="28"/>
        </w:rPr>
        <w:t>nie uważa. O swoich problemach w szkole z wych</w:t>
      </w:r>
      <w:r w:rsidR="00830C4F" w:rsidRPr="00832CA9">
        <w:rPr>
          <w:rFonts w:ascii="Times New Roman" w:hAnsi="Times New Roman" w:cs="Times New Roman"/>
          <w:sz w:val="28"/>
          <w:szCs w:val="28"/>
        </w:rPr>
        <w:t>owawcą rozmawia 58% wychowanków</w:t>
      </w:r>
      <w:r w:rsidRPr="00832CA9">
        <w:rPr>
          <w:rFonts w:ascii="Times New Roman" w:hAnsi="Times New Roman" w:cs="Times New Roman"/>
          <w:sz w:val="28"/>
          <w:szCs w:val="28"/>
        </w:rPr>
        <w:t xml:space="preserve">,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z innymi nauczycielami 5%, z pedagogiem szkolnym 2%, </w:t>
      </w:r>
      <w:r w:rsidR="00830C4F" w:rsidRP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>z dyrektorem szkoły 0%, z  wychowawcą w świetlicy29%, z nikim nie rozmawiają o swoich problemach i potrzebach 26%.</w:t>
      </w:r>
    </w:p>
    <w:p w:rsidR="00855365" w:rsidRPr="00832CA9" w:rsidRDefault="00855365" w:rsidP="00832C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365" w:rsidRPr="00832CA9" w:rsidRDefault="00024CA8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b/>
          <w:sz w:val="28"/>
          <w:szCs w:val="28"/>
          <w:u w:val="single"/>
        </w:rPr>
        <w:t>Wnioski:</w:t>
      </w:r>
    </w:p>
    <w:p w:rsidR="00024CA8" w:rsidRDefault="00024CA8" w:rsidP="00EA3AA4">
      <w:pPr>
        <w:pStyle w:val="Akapitzlist"/>
        <w:numPr>
          <w:ilvl w:val="0"/>
          <w:numId w:val="6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uczniowie twierdzą, że odnoszą sukcesy na miarę swoich możliwości</w:t>
      </w:r>
    </w:p>
    <w:p w:rsidR="00024CA8" w:rsidRDefault="00024CA8" w:rsidP="00832CA9">
      <w:pPr>
        <w:pStyle w:val="Akapitzlist"/>
        <w:numPr>
          <w:ilvl w:val="0"/>
          <w:numId w:val="6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większość uczniów pozytyw</w:t>
      </w:r>
      <w:r w:rsidR="003C6FC8" w:rsidRPr="00EA3AA4">
        <w:rPr>
          <w:rFonts w:ascii="Times New Roman" w:hAnsi="Times New Roman" w:cs="Times New Roman"/>
          <w:sz w:val="28"/>
          <w:szCs w:val="28"/>
        </w:rPr>
        <w:t xml:space="preserve">nie ocenia swoje postępy </w:t>
      </w:r>
    </w:p>
    <w:p w:rsidR="00024CA8" w:rsidRDefault="00024CA8" w:rsidP="00832CA9">
      <w:pPr>
        <w:pStyle w:val="Akapitzlist"/>
        <w:numPr>
          <w:ilvl w:val="0"/>
          <w:numId w:val="6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większość uczniów twierdzi, że uzyskuje wsparcie ze strony nauczycieli</w:t>
      </w:r>
    </w:p>
    <w:p w:rsidR="00024CA8" w:rsidRDefault="009F042D" w:rsidP="00832CA9">
      <w:pPr>
        <w:pStyle w:val="Akapitzlist"/>
        <w:numPr>
          <w:ilvl w:val="0"/>
          <w:numId w:val="6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znaczna część uczniów znajduje interesujące zajęcia dodatkowe</w:t>
      </w:r>
    </w:p>
    <w:p w:rsidR="009F042D" w:rsidRDefault="009F042D" w:rsidP="00832CA9">
      <w:pPr>
        <w:pStyle w:val="Akapitzlist"/>
        <w:numPr>
          <w:ilvl w:val="0"/>
          <w:numId w:val="6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niemal 20% uczniów twierdzi, że oferta zajęć dodatkowych nie jest dla nich interesująca</w:t>
      </w:r>
    </w:p>
    <w:p w:rsidR="009F042D" w:rsidRDefault="009F042D" w:rsidP="00832CA9">
      <w:pPr>
        <w:pStyle w:val="Akapitzlist"/>
        <w:numPr>
          <w:ilvl w:val="0"/>
          <w:numId w:val="6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lastRenderedPageBreak/>
        <w:t>uczniowie twierdzą, że mogą liczyć na pomoc ze strony szkoły w trudnej sytuacji</w:t>
      </w:r>
    </w:p>
    <w:p w:rsidR="009F042D" w:rsidRPr="00EA3AA4" w:rsidRDefault="009F042D" w:rsidP="00832CA9">
      <w:pPr>
        <w:pStyle w:val="Akapitzlist"/>
        <w:numPr>
          <w:ilvl w:val="0"/>
          <w:numId w:val="6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mały procent uczniów zgłaszających się z problemami do pedagoga </w:t>
      </w:r>
      <w:r w:rsidR="00832CA9" w:rsidRPr="00EA3AA4">
        <w:rPr>
          <w:rFonts w:ascii="Times New Roman" w:hAnsi="Times New Roman" w:cs="Times New Roman"/>
          <w:sz w:val="28"/>
          <w:szCs w:val="28"/>
        </w:rPr>
        <w:br/>
      </w:r>
      <w:r w:rsidRPr="00EA3AA4">
        <w:rPr>
          <w:rFonts w:ascii="Times New Roman" w:hAnsi="Times New Roman" w:cs="Times New Roman"/>
          <w:sz w:val="28"/>
          <w:szCs w:val="28"/>
        </w:rPr>
        <w:t>oraz innych niż wychowawca nauczycieli</w:t>
      </w:r>
    </w:p>
    <w:p w:rsidR="009B268C" w:rsidRPr="00832CA9" w:rsidRDefault="009443F9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b/>
          <w:sz w:val="28"/>
          <w:szCs w:val="28"/>
          <w:u w:val="single"/>
        </w:rPr>
        <w:t xml:space="preserve">Rekomendacje: </w:t>
      </w:r>
    </w:p>
    <w:p w:rsidR="009443F9" w:rsidRDefault="009443F9" w:rsidP="00EA3AA4">
      <w:pPr>
        <w:pStyle w:val="Akapitzlist"/>
        <w:numPr>
          <w:ilvl w:val="0"/>
          <w:numId w:val="7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podjęcie odpowiednich działań mających na celu </w:t>
      </w:r>
      <w:r w:rsidR="000504EA" w:rsidRPr="00EA3AA4">
        <w:rPr>
          <w:rFonts w:ascii="Times New Roman" w:hAnsi="Times New Roman" w:cs="Times New Roman"/>
          <w:sz w:val="28"/>
          <w:szCs w:val="28"/>
        </w:rPr>
        <w:t>podniesienie odsetka uczniów uważających zajęcia pozalekcyjne za atrakcyjne</w:t>
      </w:r>
    </w:p>
    <w:p w:rsidR="000504EA" w:rsidRPr="00EA3AA4" w:rsidRDefault="000504EA" w:rsidP="00832CA9">
      <w:pPr>
        <w:pStyle w:val="Akapitzlist"/>
        <w:numPr>
          <w:ilvl w:val="0"/>
          <w:numId w:val="7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zmotywowanie uczniów do częstszych kontaktów z pedagogiem </w:t>
      </w:r>
      <w:r w:rsidR="00832CA9" w:rsidRPr="00EA3AA4">
        <w:rPr>
          <w:rFonts w:ascii="Times New Roman" w:hAnsi="Times New Roman" w:cs="Times New Roman"/>
          <w:sz w:val="28"/>
          <w:szCs w:val="28"/>
        </w:rPr>
        <w:br/>
      </w:r>
      <w:r w:rsidRPr="00EA3AA4">
        <w:rPr>
          <w:rFonts w:ascii="Times New Roman" w:hAnsi="Times New Roman" w:cs="Times New Roman"/>
          <w:sz w:val="28"/>
          <w:szCs w:val="28"/>
        </w:rPr>
        <w:t>w przypadku wystąpienia problemów lub trudności</w:t>
      </w:r>
    </w:p>
    <w:p w:rsidR="009B268C" w:rsidRPr="00832CA9" w:rsidRDefault="009B268C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24C" w:rsidRPr="00832CA9" w:rsidRDefault="005C024C" w:rsidP="00832CA9">
      <w:pPr>
        <w:tabs>
          <w:tab w:val="left" w:pos="2445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b/>
          <w:sz w:val="28"/>
          <w:szCs w:val="28"/>
          <w:u w:val="single"/>
        </w:rPr>
        <w:t>Analiza dokumentacji</w:t>
      </w:r>
    </w:p>
    <w:p w:rsidR="005C024C" w:rsidRPr="00832CA9" w:rsidRDefault="005C024C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CA9">
        <w:rPr>
          <w:rFonts w:ascii="Times New Roman" w:hAnsi="Times New Roman" w:cs="Times New Roman"/>
          <w:sz w:val="28"/>
          <w:szCs w:val="28"/>
        </w:rPr>
        <w:t xml:space="preserve">Analiza dokumentów pokazuje, iż szkoła monitoruje potrzeby rozwojowe </w:t>
      </w:r>
      <w:r w:rsidR="009B268C" w:rsidRP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oraz psychofizyczne uczniów. Pozyskane informacje wykorzystywane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Pr="00832CA9">
        <w:rPr>
          <w:rFonts w:ascii="Times New Roman" w:hAnsi="Times New Roman" w:cs="Times New Roman"/>
          <w:sz w:val="28"/>
          <w:szCs w:val="28"/>
        </w:rPr>
        <w:t xml:space="preserve">są podczas planowania pracy z uczniem. </w:t>
      </w:r>
      <w:r w:rsidR="00A10FDF" w:rsidRPr="00832CA9">
        <w:rPr>
          <w:rFonts w:ascii="Times New Roman" w:hAnsi="Times New Roman" w:cs="Times New Roman"/>
          <w:sz w:val="28"/>
          <w:szCs w:val="28"/>
        </w:rPr>
        <w:t xml:space="preserve">Dla uczniów wykazujących trudności w nauce nauczyciele organizują zajęcia wyrównawcze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="00A10FDF" w:rsidRPr="00832CA9">
        <w:rPr>
          <w:rFonts w:ascii="Times New Roman" w:hAnsi="Times New Roman" w:cs="Times New Roman"/>
          <w:sz w:val="28"/>
          <w:szCs w:val="28"/>
        </w:rPr>
        <w:t>z wiodących przedmiotów.</w:t>
      </w:r>
      <w:r w:rsidR="00F81645" w:rsidRPr="00832CA9">
        <w:rPr>
          <w:rFonts w:ascii="Times New Roman" w:hAnsi="Times New Roman" w:cs="Times New Roman"/>
          <w:sz w:val="28"/>
          <w:szCs w:val="28"/>
        </w:rPr>
        <w:t xml:space="preserve"> U</w:t>
      </w:r>
      <w:r w:rsidR="008B4727" w:rsidRPr="00832CA9">
        <w:rPr>
          <w:rFonts w:ascii="Times New Roman" w:hAnsi="Times New Roman" w:cs="Times New Roman"/>
          <w:sz w:val="28"/>
          <w:szCs w:val="28"/>
        </w:rPr>
        <w:t>czniowie</w:t>
      </w:r>
      <w:r w:rsidR="00F81645" w:rsidRPr="00832CA9">
        <w:rPr>
          <w:rFonts w:ascii="Times New Roman" w:hAnsi="Times New Roman" w:cs="Times New Roman"/>
          <w:sz w:val="28"/>
          <w:szCs w:val="28"/>
        </w:rPr>
        <w:t xml:space="preserve">, którzy wymagają innego rodzaju szczególnego wsparcia także objęci są pomocą psychologiczno-pedagogiczną. </w:t>
      </w:r>
      <w:r w:rsidR="00A10FDF" w:rsidRPr="00832CA9">
        <w:rPr>
          <w:rFonts w:ascii="Times New Roman" w:hAnsi="Times New Roman" w:cs="Times New Roman"/>
          <w:sz w:val="28"/>
          <w:szCs w:val="28"/>
        </w:rPr>
        <w:t xml:space="preserve">Szkoła oferuje także wiele zajęć rozwijających zainteresowania uczniów: koła zainteresowań, innowacje pedagogiczne, zajęcia Szkolnego Klubu Sportowego, zbiórki Drużyny Harcerskiej. </w:t>
      </w:r>
      <w:r w:rsidR="00D201D8" w:rsidRPr="00832CA9">
        <w:rPr>
          <w:rFonts w:ascii="Times New Roman" w:hAnsi="Times New Roman" w:cs="Times New Roman"/>
          <w:sz w:val="28"/>
          <w:szCs w:val="28"/>
        </w:rPr>
        <w:t xml:space="preserve">Uczniowie mogą wykazać się swoimi umiejętnościami podczas wielu konkursów przedmiotowych i tematycznych organizowanych na szczeblu szkolnym, gminnym oraz ogólnopolskim jak również w zawodach sportowych. </w:t>
      </w:r>
      <w:r w:rsidR="00F81645" w:rsidRPr="00832CA9">
        <w:rPr>
          <w:rFonts w:ascii="Times New Roman" w:hAnsi="Times New Roman" w:cs="Times New Roman"/>
          <w:sz w:val="28"/>
          <w:szCs w:val="28"/>
        </w:rPr>
        <w:t xml:space="preserve">Współpracujemy z instytucjami, które wspierają szkołę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="00F81645" w:rsidRPr="00832CA9">
        <w:rPr>
          <w:rFonts w:ascii="Times New Roman" w:hAnsi="Times New Roman" w:cs="Times New Roman"/>
          <w:sz w:val="28"/>
          <w:szCs w:val="28"/>
        </w:rPr>
        <w:t xml:space="preserve">w udzielaniu pomocy uczniom i ich rodzinom: Poradnią Psychologiczno-Pedagogiczną w Radomiu, Sądem </w:t>
      </w:r>
      <w:r w:rsidR="00247FD3" w:rsidRPr="00832CA9">
        <w:rPr>
          <w:rFonts w:ascii="Times New Roman" w:hAnsi="Times New Roman" w:cs="Times New Roman"/>
          <w:sz w:val="28"/>
          <w:szCs w:val="28"/>
        </w:rPr>
        <w:t>Rejonowym w Zwoleniu, Gminnym O</w:t>
      </w:r>
      <w:r w:rsidR="000504EA" w:rsidRPr="00832CA9">
        <w:rPr>
          <w:rFonts w:ascii="Times New Roman" w:hAnsi="Times New Roman" w:cs="Times New Roman"/>
          <w:sz w:val="28"/>
          <w:szCs w:val="28"/>
        </w:rPr>
        <w:t xml:space="preserve">środkiem Zdrowia w Goździe, </w:t>
      </w:r>
      <w:r w:rsidR="00247FD3" w:rsidRPr="00832CA9">
        <w:rPr>
          <w:rFonts w:ascii="Times New Roman" w:hAnsi="Times New Roman" w:cs="Times New Roman"/>
          <w:sz w:val="28"/>
          <w:szCs w:val="28"/>
        </w:rPr>
        <w:t>Ośrodkiem I</w:t>
      </w:r>
      <w:r w:rsidR="000504EA" w:rsidRPr="00832CA9">
        <w:rPr>
          <w:rFonts w:ascii="Times New Roman" w:hAnsi="Times New Roman" w:cs="Times New Roman"/>
          <w:sz w:val="28"/>
          <w:szCs w:val="28"/>
        </w:rPr>
        <w:t xml:space="preserve">nterwencji Kryzysowej </w:t>
      </w:r>
      <w:r w:rsidR="00832CA9">
        <w:rPr>
          <w:rFonts w:ascii="Times New Roman" w:hAnsi="Times New Roman" w:cs="Times New Roman"/>
          <w:sz w:val="28"/>
          <w:szCs w:val="28"/>
        </w:rPr>
        <w:br/>
      </w:r>
      <w:r w:rsidR="000504EA" w:rsidRPr="00832CA9">
        <w:rPr>
          <w:rFonts w:ascii="Times New Roman" w:hAnsi="Times New Roman" w:cs="Times New Roman"/>
          <w:sz w:val="28"/>
          <w:szCs w:val="28"/>
        </w:rPr>
        <w:lastRenderedPageBreak/>
        <w:t xml:space="preserve">w Radomiu, Jednostką Wojskową w Radomiu oraz Komendą Wojewódzką Policji w Radomiu. W </w:t>
      </w:r>
      <w:r w:rsidR="00247FD3" w:rsidRPr="00832CA9">
        <w:rPr>
          <w:rFonts w:ascii="Times New Roman" w:hAnsi="Times New Roman" w:cs="Times New Roman"/>
          <w:sz w:val="28"/>
          <w:szCs w:val="28"/>
        </w:rPr>
        <w:t>celu wsparcia rodziców w wychowaniu dzieci organizowane są prelekcje i pogadanki. Szkoła bierze pod uwagę sytuację rodziców i wychodzi naprzeciw ich oczekiwaniom</w:t>
      </w:r>
      <w:r w:rsidR="009B268C" w:rsidRPr="00832CA9">
        <w:rPr>
          <w:rFonts w:ascii="Times New Roman" w:hAnsi="Times New Roman" w:cs="Times New Roman"/>
          <w:sz w:val="28"/>
          <w:szCs w:val="28"/>
        </w:rPr>
        <w:t xml:space="preserve"> dostosowując między innymi godziny zebrań z rodzicami. </w:t>
      </w:r>
    </w:p>
    <w:p w:rsidR="00F63E73" w:rsidRPr="00832CA9" w:rsidRDefault="00F63E73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51E" w:rsidRPr="00832CA9" w:rsidRDefault="00F63E73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b/>
          <w:sz w:val="28"/>
          <w:szCs w:val="28"/>
          <w:u w:val="single"/>
        </w:rPr>
        <w:t>PODSUMOWANIE</w:t>
      </w:r>
      <w:r w:rsidR="00EA3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63E73" w:rsidRPr="00832CA9" w:rsidRDefault="00F63E73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b/>
          <w:sz w:val="28"/>
          <w:szCs w:val="28"/>
          <w:u w:val="single"/>
        </w:rPr>
        <w:t>Wnioski:</w:t>
      </w:r>
    </w:p>
    <w:p w:rsidR="00F63E73" w:rsidRDefault="00F63E73" w:rsidP="00EA3AA4">
      <w:pPr>
        <w:pStyle w:val="Akapitzlist"/>
        <w:numPr>
          <w:ilvl w:val="0"/>
          <w:numId w:val="8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nauczyciele rozpoznają indywidualne potrzeby uczniów</w:t>
      </w:r>
    </w:p>
    <w:p w:rsidR="00F63E73" w:rsidRDefault="00F63E73" w:rsidP="00832CA9">
      <w:pPr>
        <w:pStyle w:val="Akapitzlist"/>
        <w:numPr>
          <w:ilvl w:val="0"/>
          <w:numId w:val="8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 nauczyciele stosują różnorodne metody rozpoznawania indywidualnych potrzeb uczniów</w:t>
      </w:r>
    </w:p>
    <w:p w:rsidR="00F63E73" w:rsidRDefault="00F63E73" w:rsidP="00832CA9">
      <w:pPr>
        <w:pStyle w:val="Akapitzlist"/>
        <w:numPr>
          <w:ilvl w:val="0"/>
          <w:numId w:val="8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 nauczyciele podejmują różnorodne działania mające na celu uwzględnianie indywidualnych potrzeb uczniów</w:t>
      </w:r>
    </w:p>
    <w:p w:rsidR="00F63E73" w:rsidRDefault="00EA3AA4" w:rsidP="00832CA9">
      <w:pPr>
        <w:pStyle w:val="Akapitzlist"/>
        <w:numPr>
          <w:ilvl w:val="0"/>
          <w:numId w:val="8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63E73" w:rsidRPr="00EA3AA4">
        <w:rPr>
          <w:rFonts w:ascii="Times New Roman" w:hAnsi="Times New Roman" w:cs="Times New Roman"/>
          <w:sz w:val="28"/>
          <w:szCs w:val="28"/>
        </w:rPr>
        <w:t>szystkie trzy grupy respondentów wymieniają te same formy, które stosowane są w szkole w celu wyrównywania braków edukacyjnych uczniów oraz rozwój ich talentów</w:t>
      </w:r>
    </w:p>
    <w:p w:rsidR="00F63E73" w:rsidRDefault="00F63E73" w:rsidP="00832CA9">
      <w:pPr>
        <w:pStyle w:val="Akapitzlist"/>
        <w:numPr>
          <w:ilvl w:val="0"/>
          <w:numId w:val="8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 szkoła dostarcza wsparcia emocjonalnego i intelektualnego uczniom i ich rodzicom</w:t>
      </w:r>
    </w:p>
    <w:p w:rsidR="00F63E73" w:rsidRDefault="00EA3AA4" w:rsidP="00832CA9">
      <w:pPr>
        <w:pStyle w:val="Akapitzlist"/>
        <w:numPr>
          <w:ilvl w:val="0"/>
          <w:numId w:val="8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F63E73" w:rsidRPr="00EA3AA4">
        <w:rPr>
          <w:rFonts w:ascii="Times New Roman" w:hAnsi="Times New Roman" w:cs="Times New Roman"/>
          <w:sz w:val="28"/>
          <w:szCs w:val="28"/>
        </w:rPr>
        <w:t xml:space="preserve"> opinii rodziców</w:t>
      </w:r>
      <w:r>
        <w:rPr>
          <w:rFonts w:ascii="Times New Roman" w:hAnsi="Times New Roman" w:cs="Times New Roman"/>
          <w:sz w:val="28"/>
          <w:szCs w:val="28"/>
        </w:rPr>
        <w:t xml:space="preserve"> wynika, że</w:t>
      </w:r>
      <w:r w:rsidR="00F63E73" w:rsidRPr="00EA3AA4">
        <w:rPr>
          <w:rFonts w:ascii="Times New Roman" w:hAnsi="Times New Roman" w:cs="Times New Roman"/>
          <w:sz w:val="28"/>
          <w:szCs w:val="28"/>
        </w:rPr>
        <w:t xml:space="preserve"> uczniowie otrzymują wsparcie odpowiadające ich potrzebom</w:t>
      </w:r>
    </w:p>
    <w:p w:rsidR="00F63E73" w:rsidRDefault="00734935" w:rsidP="00832CA9">
      <w:pPr>
        <w:pStyle w:val="Akapitzlist"/>
        <w:numPr>
          <w:ilvl w:val="0"/>
          <w:numId w:val="8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niektórzy rodzice uważają ofertę zajęć rozwijających zainteresowania uczniów jako mało bogatą</w:t>
      </w:r>
    </w:p>
    <w:p w:rsidR="00734935" w:rsidRPr="00EA3AA4" w:rsidRDefault="00734935" w:rsidP="00832CA9">
      <w:pPr>
        <w:pStyle w:val="Akapitzlist"/>
        <w:numPr>
          <w:ilvl w:val="0"/>
          <w:numId w:val="8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mały procent uczniów zgłaszających się z problemami do pedagoga </w:t>
      </w:r>
      <w:r w:rsidR="00832CA9" w:rsidRPr="00EA3AA4">
        <w:rPr>
          <w:rFonts w:ascii="Times New Roman" w:hAnsi="Times New Roman" w:cs="Times New Roman"/>
          <w:sz w:val="28"/>
          <w:szCs w:val="28"/>
        </w:rPr>
        <w:br/>
      </w:r>
      <w:r w:rsidRPr="00EA3AA4">
        <w:rPr>
          <w:rFonts w:ascii="Times New Roman" w:hAnsi="Times New Roman" w:cs="Times New Roman"/>
          <w:sz w:val="28"/>
          <w:szCs w:val="28"/>
        </w:rPr>
        <w:t>oraz innych niż wychowawca nauczycieli</w:t>
      </w:r>
    </w:p>
    <w:p w:rsidR="00BA2A20" w:rsidRPr="00832CA9" w:rsidRDefault="00BA2A20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3AA4" w:rsidRDefault="00EA3AA4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3AA4" w:rsidRDefault="00EA3AA4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4935" w:rsidRPr="00832CA9" w:rsidRDefault="00734935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Rekomendacje:</w:t>
      </w:r>
    </w:p>
    <w:p w:rsidR="00734935" w:rsidRDefault="00214527" w:rsidP="00EA3AA4">
      <w:pPr>
        <w:pStyle w:val="Akapitzlist"/>
        <w:numPr>
          <w:ilvl w:val="0"/>
          <w:numId w:val="9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utrzymanie wysokiego poziomu diagnozy indywidualnych potrzeb uczniów</w:t>
      </w:r>
    </w:p>
    <w:p w:rsidR="00214527" w:rsidRDefault="00214527" w:rsidP="00832CA9">
      <w:pPr>
        <w:pStyle w:val="Akapitzlist"/>
        <w:numPr>
          <w:ilvl w:val="0"/>
          <w:numId w:val="9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utrzymanie różnorodności działań mających na celu uwzględnianie indywidualnych potrzeb uczniów</w:t>
      </w:r>
    </w:p>
    <w:p w:rsidR="00427E94" w:rsidRDefault="00427E94" w:rsidP="00832CA9">
      <w:pPr>
        <w:pStyle w:val="Akapitzlist"/>
        <w:numPr>
          <w:ilvl w:val="0"/>
          <w:numId w:val="9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dostarczanie  wsparcia emocjonalnego i intelektualnego uczniom </w:t>
      </w:r>
      <w:r w:rsidR="00EA3AA4">
        <w:rPr>
          <w:rFonts w:ascii="Times New Roman" w:hAnsi="Times New Roman" w:cs="Times New Roman"/>
          <w:sz w:val="28"/>
          <w:szCs w:val="28"/>
        </w:rPr>
        <w:br/>
      </w:r>
      <w:r w:rsidRPr="00EA3AA4">
        <w:rPr>
          <w:rFonts w:ascii="Times New Roman" w:hAnsi="Times New Roman" w:cs="Times New Roman"/>
          <w:sz w:val="28"/>
          <w:szCs w:val="28"/>
        </w:rPr>
        <w:t xml:space="preserve">i ich rodzinom </w:t>
      </w:r>
    </w:p>
    <w:p w:rsidR="00214527" w:rsidRDefault="006C0477" w:rsidP="00832CA9">
      <w:pPr>
        <w:pStyle w:val="Akapitzlist"/>
        <w:numPr>
          <w:ilvl w:val="0"/>
          <w:numId w:val="9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informowanie rodziców o prowa</w:t>
      </w:r>
      <w:r w:rsidR="00427E94" w:rsidRPr="00EA3AA4">
        <w:rPr>
          <w:rFonts w:ascii="Times New Roman" w:hAnsi="Times New Roman" w:cs="Times New Roman"/>
          <w:sz w:val="28"/>
          <w:szCs w:val="28"/>
        </w:rPr>
        <w:t>dzonych na terenie szkoły zajęci</w:t>
      </w:r>
      <w:r w:rsidRPr="00EA3AA4">
        <w:rPr>
          <w:rFonts w:ascii="Times New Roman" w:hAnsi="Times New Roman" w:cs="Times New Roman"/>
          <w:sz w:val="28"/>
          <w:szCs w:val="28"/>
        </w:rPr>
        <w:t>ach rozwijających zainteresowania uczniów</w:t>
      </w:r>
    </w:p>
    <w:p w:rsidR="006C6AD0" w:rsidRDefault="006C6AD0" w:rsidP="00832CA9">
      <w:pPr>
        <w:pStyle w:val="Akapitzlist"/>
        <w:numPr>
          <w:ilvl w:val="0"/>
          <w:numId w:val="9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>utrzymanie bogatej oferty zajęć wyrównujących braki edukacyjne</w:t>
      </w:r>
    </w:p>
    <w:p w:rsidR="006C0477" w:rsidRDefault="006C0477" w:rsidP="00832CA9">
      <w:pPr>
        <w:pStyle w:val="Akapitzlist"/>
        <w:numPr>
          <w:ilvl w:val="0"/>
          <w:numId w:val="9"/>
        </w:num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A4">
        <w:rPr>
          <w:rFonts w:ascii="Times New Roman" w:hAnsi="Times New Roman" w:cs="Times New Roman"/>
          <w:sz w:val="28"/>
          <w:szCs w:val="28"/>
        </w:rPr>
        <w:t xml:space="preserve">motywowanie uczniów do częstszych kontaktów z pedagogiem </w:t>
      </w:r>
      <w:r w:rsidR="00832CA9" w:rsidRPr="00EA3AA4">
        <w:rPr>
          <w:rFonts w:ascii="Times New Roman" w:hAnsi="Times New Roman" w:cs="Times New Roman"/>
          <w:sz w:val="28"/>
          <w:szCs w:val="28"/>
        </w:rPr>
        <w:br/>
      </w:r>
      <w:r w:rsidRPr="00EA3AA4">
        <w:rPr>
          <w:rFonts w:ascii="Times New Roman" w:hAnsi="Times New Roman" w:cs="Times New Roman"/>
          <w:sz w:val="28"/>
          <w:szCs w:val="28"/>
        </w:rPr>
        <w:t>w przypadku wystąpienia problemów lub trudności</w:t>
      </w:r>
    </w:p>
    <w:p w:rsidR="006C0477" w:rsidRPr="00832CA9" w:rsidRDefault="006C0477" w:rsidP="00832CA9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0477" w:rsidRPr="00832CA9" w:rsidSect="00832CA9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B8" w:rsidRDefault="001A4CB8" w:rsidP="0036337A">
      <w:pPr>
        <w:spacing w:after="0" w:line="240" w:lineRule="auto"/>
      </w:pPr>
      <w:r>
        <w:separator/>
      </w:r>
    </w:p>
  </w:endnote>
  <w:endnote w:type="continuationSeparator" w:id="0">
    <w:p w:rsidR="001A4CB8" w:rsidRDefault="001A4CB8" w:rsidP="0036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B8" w:rsidRDefault="001A4CB8" w:rsidP="0036337A">
      <w:pPr>
        <w:spacing w:after="0" w:line="240" w:lineRule="auto"/>
      </w:pPr>
      <w:r>
        <w:separator/>
      </w:r>
    </w:p>
  </w:footnote>
  <w:footnote w:type="continuationSeparator" w:id="0">
    <w:p w:rsidR="001A4CB8" w:rsidRDefault="001A4CB8" w:rsidP="00363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9EA"/>
    <w:multiLevelType w:val="hybridMultilevel"/>
    <w:tmpl w:val="DC9E56B0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7F9142C"/>
    <w:multiLevelType w:val="hybridMultilevel"/>
    <w:tmpl w:val="008A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C3A0A"/>
    <w:multiLevelType w:val="hybridMultilevel"/>
    <w:tmpl w:val="83EC7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17256"/>
    <w:multiLevelType w:val="hybridMultilevel"/>
    <w:tmpl w:val="39CEF7C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EAD3B9B"/>
    <w:multiLevelType w:val="hybridMultilevel"/>
    <w:tmpl w:val="D49266A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08A3529"/>
    <w:multiLevelType w:val="hybridMultilevel"/>
    <w:tmpl w:val="59F0B8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68F0C4F"/>
    <w:multiLevelType w:val="hybridMultilevel"/>
    <w:tmpl w:val="CD002394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8745953"/>
    <w:multiLevelType w:val="hybridMultilevel"/>
    <w:tmpl w:val="D9BEEDF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D347BDB"/>
    <w:multiLevelType w:val="hybridMultilevel"/>
    <w:tmpl w:val="A2926A40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D8"/>
    <w:rsid w:val="00012BE4"/>
    <w:rsid w:val="00017165"/>
    <w:rsid w:val="00024CA8"/>
    <w:rsid w:val="000503F1"/>
    <w:rsid w:val="000504EA"/>
    <w:rsid w:val="00063438"/>
    <w:rsid w:val="000823C2"/>
    <w:rsid w:val="000A3C2E"/>
    <w:rsid w:val="000C4160"/>
    <w:rsid w:val="001A4CB8"/>
    <w:rsid w:val="001E7E28"/>
    <w:rsid w:val="00214527"/>
    <w:rsid w:val="00247FD3"/>
    <w:rsid w:val="002C187B"/>
    <w:rsid w:val="0032249F"/>
    <w:rsid w:val="00334237"/>
    <w:rsid w:val="003569D0"/>
    <w:rsid w:val="0036337A"/>
    <w:rsid w:val="00396E98"/>
    <w:rsid w:val="003C6FC8"/>
    <w:rsid w:val="003E4365"/>
    <w:rsid w:val="00402CA4"/>
    <w:rsid w:val="00416CDB"/>
    <w:rsid w:val="0042214E"/>
    <w:rsid w:val="00427E94"/>
    <w:rsid w:val="004A6CFA"/>
    <w:rsid w:val="004D74A2"/>
    <w:rsid w:val="0054497D"/>
    <w:rsid w:val="00582861"/>
    <w:rsid w:val="005A1D0D"/>
    <w:rsid w:val="005C024C"/>
    <w:rsid w:val="005F4176"/>
    <w:rsid w:val="005F5773"/>
    <w:rsid w:val="0066151E"/>
    <w:rsid w:val="006C0477"/>
    <w:rsid w:val="006C6AD0"/>
    <w:rsid w:val="007170BF"/>
    <w:rsid w:val="00734935"/>
    <w:rsid w:val="00747AD8"/>
    <w:rsid w:val="0080122E"/>
    <w:rsid w:val="00806440"/>
    <w:rsid w:val="00830C4F"/>
    <w:rsid w:val="00832CA9"/>
    <w:rsid w:val="00855365"/>
    <w:rsid w:val="008B0065"/>
    <w:rsid w:val="008B4727"/>
    <w:rsid w:val="0093526F"/>
    <w:rsid w:val="009443F9"/>
    <w:rsid w:val="00986E97"/>
    <w:rsid w:val="009B268C"/>
    <w:rsid w:val="009F042D"/>
    <w:rsid w:val="00A10FDF"/>
    <w:rsid w:val="00A73A48"/>
    <w:rsid w:val="00AA5BBA"/>
    <w:rsid w:val="00AC1078"/>
    <w:rsid w:val="00B14EC3"/>
    <w:rsid w:val="00B56C8A"/>
    <w:rsid w:val="00B60370"/>
    <w:rsid w:val="00B91E43"/>
    <w:rsid w:val="00BA2A20"/>
    <w:rsid w:val="00BA7764"/>
    <w:rsid w:val="00BC3AEE"/>
    <w:rsid w:val="00BE3E2C"/>
    <w:rsid w:val="00CB6C69"/>
    <w:rsid w:val="00CF4F2A"/>
    <w:rsid w:val="00D201D8"/>
    <w:rsid w:val="00DD18D3"/>
    <w:rsid w:val="00DD50B4"/>
    <w:rsid w:val="00DE6442"/>
    <w:rsid w:val="00E47DE9"/>
    <w:rsid w:val="00EA3AA4"/>
    <w:rsid w:val="00EC054A"/>
    <w:rsid w:val="00EC6634"/>
    <w:rsid w:val="00F33479"/>
    <w:rsid w:val="00F4784C"/>
    <w:rsid w:val="00F52BEA"/>
    <w:rsid w:val="00F63E73"/>
    <w:rsid w:val="00F81645"/>
    <w:rsid w:val="00F87454"/>
    <w:rsid w:val="00FF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2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6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37A"/>
  </w:style>
  <w:style w:type="paragraph" w:styleId="Stopka">
    <w:name w:val="footer"/>
    <w:basedOn w:val="Normalny"/>
    <w:link w:val="StopkaZnak"/>
    <w:uiPriority w:val="99"/>
    <w:semiHidden/>
    <w:unhideWhenUsed/>
    <w:rsid w:val="0036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8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2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6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37A"/>
  </w:style>
  <w:style w:type="paragraph" w:styleId="Stopka">
    <w:name w:val="footer"/>
    <w:basedOn w:val="Normalny"/>
    <w:link w:val="StopkaZnak"/>
    <w:uiPriority w:val="99"/>
    <w:semiHidden/>
    <w:unhideWhenUsed/>
    <w:rsid w:val="0036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0.64000000000000112</c:v>
                </c:pt>
                <c:pt idx="1">
                  <c:v>0.36000000000000032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836480"/>
        <c:axId val="41988608"/>
        <c:axId val="0"/>
      </c:bar3DChart>
      <c:catAx>
        <c:axId val="130836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988608"/>
        <c:crosses val="autoZero"/>
        <c:auto val="1"/>
        <c:lblAlgn val="ctr"/>
        <c:lblOffset val="100"/>
        <c:noMultiLvlLbl val="0"/>
      </c:catAx>
      <c:valAx>
        <c:axId val="41988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836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C0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Diagnoza wstepna</c:v>
                </c:pt>
                <c:pt idx="1">
                  <c:v>Obserwacja uczniów</c:v>
                </c:pt>
                <c:pt idx="2">
                  <c:v>Analiza wyników sprwdzianów</c:v>
                </c:pt>
                <c:pt idx="3">
                  <c:v>Rozmwa z rodzicami</c:v>
                </c:pt>
                <c:pt idx="4">
                  <c:v>Analiza opinii PPP</c:v>
                </c:pt>
                <c:pt idx="5">
                  <c:v>Rozmowa z pedagogiem i inymi nauczycielami</c:v>
                </c:pt>
                <c:pt idx="6">
                  <c:v>Rozmowa z uczniem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0.64000000000000024</c:v>
                </c:pt>
                <c:pt idx="1">
                  <c:v>1</c:v>
                </c:pt>
                <c:pt idx="2">
                  <c:v>0.7300000000000002</c:v>
                </c:pt>
                <c:pt idx="3">
                  <c:v>0.45</c:v>
                </c:pt>
                <c:pt idx="4">
                  <c:v>0.64000000000000024</c:v>
                </c:pt>
                <c:pt idx="5">
                  <c:v>0.64000000000000024</c:v>
                </c:pt>
                <c:pt idx="6">
                  <c:v>0.82000000000000017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905664"/>
        <c:axId val="146313152"/>
        <c:axId val="0"/>
      </c:bar3DChart>
      <c:catAx>
        <c:axId val="14590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313152"/>
        <c:crosses val="autoZero"/>
        <c:auto val="1"/>
        <c:lblAlgn val="ctr"/>
        <c:lblOffset val="100"/>
        <c:noMultiLvlLbl val="0"/>
      </c:catAx>
      <c:valAx>
        <c:axId val="146313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5905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113472"/>
        <c:axId val="146314880"/>
        <c:axId val="0"/>
      </c:bar3DChart>
      <c:catAx>
        <c:axId val="147113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314880"/>
        <c:crosses val="autoZero"/>
        <c:auto val="1"/>
        <c:lblAlgn val="ctr"/>
        <c:lblOffset val="100"/>
        <c:noMultiLvlLbl val="0"/>
      </c:catAx>
      <c:valAx>
        <c:axId val="146314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113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C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Zajęcia wyrównawcze</c:v>
                </c:pt>
                <c:pt idx="1">
                  <c:v>Zajęcia korekcyjno-kompensacyjne</c:v>
                </c:pt>
                <c:pt idx="2">
                  <c:v>Zajęcia rewalidacyjne</c:v>
                </c:pt>
                <c:pt idx="3">
                  <c:v>Wyjścia edukacyjne</c:v>
                </c:pt>
                <c:pt idx="4">
                  <c:v>Indywidualizacja procesu edukacyjnego</c:v>
                </c:pt>
                <c:pt idx="5">
                  <c:v>Dostosowanie form i metod pracy</c:v>
                </c:pt>
                <c:pt idx="6">
                  <c:v>Stosowanie różnych pomocy dydaktycznych</c:v>
                </c:pt>
              </c:strCache>
            </c:strRef>
          </c:cat>
          <c:val>
            <c:numRef>
              <c:f>Arkusz1!$B$2:$B$8</c:f>
              <c:numCache>
                <c:formatCode>0%</c:formatCode>
                <c:ptCount val="7"/>
                <c:pt idx="0">
                  <c:v>0.54</c:v>
                </c:pt>
                <c:pt idx="1">
                  <c:v>0.18000000000000013</c:v>
                </c:pt>
                <c:pt idx="2">
                  <c:v>0.18000000000000013</c:v>
                </c:pt>
                <c:pt idx="3">
                  <c:v>0.36000000000000026</c:v>
                </c:pt>
                <c:pt idx="4">
                  <c:v>0.82000000000000051</c:v>
                </c:pt>
                <c:pt idx="5">
                  <c:v>1</c:v>
                </c:pt>
                <c:pt idx="6">
                  <c:v>0.91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834432"/>
        <c:axId val="146890752"/>
        <c:axId val="0"/>
      </c:bar3DChart>
      <c:catAx>
        <c:axId val="130834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890752"/>
        <c:crosses val="autoZero"/>
        <c:auto val="1"/>
        <c:lblAlgn val="ctr"/>
        <c:lblOffset val="100"/>
        <c:noMultiLvlLbl val="0"/>
      </c:catAx>
      <c:valAx>
        <c:axId val="1468907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834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C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Arkusz1!$A$2:$A$7</c:f>
              <c:strCache>
                <c:ptCount val="6"/>
                <c:pt idx="0">
                  <c:v>Koła zainteresowań</c:v>
                </c:pt>
                <c:pt idx="1">
                  <c:v>Zajęcia przygotowujące do konkursów</c:v>
                </c:pt>
                <c:pt idx="2">
                  <c:v>Wyjścia edukacyjne</c:v>
                </c:pt>
                <c:pt idx="3">
                  <c:v>Imprezy i uroczystości szkolne</c:v>
                </c:pt>
                <c:pt idx="4">
                  <c:v>Projekty edukacyjne</c:v>
                </c:pt>
                <c:pt idx="5">
                  <c:v>Współpraca z instytucjami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0.92</c:v>
                </c:pt>
                <c:pt idx="1">
                  <c:v>0.82000000000000051</c:v>
                </c:pt>
                <c:pt idx="2">
                  <c:v>0.54</c:v>
                </c:pt>
                <c:pt idx="3">
                  <c:v>1</c:v>
                </c:pt>
                <c:pt idx="4">
                  <c:v>0.64000000000000068</c:v>
                </c:pt>
                <c:pt idx="5">
                  <c:v>0.64000000000000068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956800"/>
        <c:axId val="146892480"/>
        <c:axId val="0"/>
      </c:bar3DChart>
      <c:catAx>
        <c:axId val="146956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892480"/>
        <c:crosses val="autoZero"/>
        <c:auto val="1"/>
        <c:lblAlgn val="ctr"/>
        <c:lblOffset val="100"/>
        <c:noMultiLvlLbl val="0"/>
      </c:catAx>
      <c:valAx>
        <c:axId val="146892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6956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0.75000000000000111</c:v>
                </c:pt>
                <c:pt idx="1">
                  <c:v>4.0000000000000022E-2</c:v>
                </c:pt>
                <c:pt idx="2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065344"/>
        <c:axId val="142162112"/>
        <c:axId val="0"/>
      </c:bar3DChart>
      <c:catAx>
        <c:axId val="13106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162112"/>
        <c:crosses val="autoZero"/>
        <c:auto val="1"/>
        <c:lblAlgn val="ctr"/>
        <c:lblOffset val="100"/>
        <c:noMultiLvlLbl val="0"/>
      </c:catAx>
      <c:valAx>
        <c:axId val="142162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0653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  <c:pt idx="4">
                  <c:v>NIE WIEN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0.29000000000000031</c:v>
                </c:pt>
                <c:pt idx="1">
                  <c:v>0.63000000000000111</c:v>
                </c:pt>
                <c:pt idx="2">
                  <c:v>7.0000000000000021E-2</c:v>
                </c:pt>
                <c:pt idx="3">
                  <c:v>2.0000000000000011E-2</c:v>
                </c:pt>
                <c:pt idx="4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  <c:pt idx="4">
                  <c:v>NIE WIEN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  <c:pt idx="4">
                  <c:v>NIE WIEN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836992"/>
        <c:axId val="145620992"/>
        <c:axId val="0"/>
      </c:bar3DChart>
      <c:catAx>
        <c:axId val="13083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620992"/>
        <c:crosses val="autoZero"/>
        <c:auto val="1"/>
        <c:lblAlgn val="ctr"/>
        <c:lblOffset val="100"/>
        <c:noMultiLvlLbl val="0"/>
      </c:catAx>
      <c:valAx>
        <c:axId val="145620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836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  <c:pt idx="4">
                  <c:v>NIE WIEM</c:v>
                </c:pt>
              </c:strCache>
            </c:strRef>
          </c:cat>
          <c:val>
            <c:numRef>
              <c:f>Arkusz1!$B$2:$B$6</c:f>
              <c:numCache>
                <c:formatCode>0%</c:formatCode>
                <c:ptCount val="5"/>
                <c:pt idx="0">
                  <c:v>0.2</c:v>
                </c:pt>
                <c:pt idx="1">
                  <c:v>0.48000000000000032</c:v>
                </c:pt>
                <c:pt idx="2">
                  <c:v>2.0000000000000011E-2</c:v>
                </c:pt>
                <c:pt idx="3">
                  <c:v>0.23</c:v>
                </c:pt>
                <c:pt idx="4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  <c:pt idx="4">
                  <c:v>NIE WIEM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  <c:pt idx="4">
                  <c:v>NIE WIEM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067392"/>
        <c:axId val="145622720"/>
        <c:axId val="0"/>
      </c:bar3DChart>
      <c:catAx>
        <c:axId val="13106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622720"/>
        <c:crosses val="autoZero"/>
        <c:auto val="1"/>
        <c:lblAlgn val="ctr"/>
        <c:lblOffset val="100"/>
        <c:noMultiLvlLbl val="0"/>
      </c:catAx>
      <c:valAx>
        <c:axId val="145622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067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957932341790681E-2"/>
          <c:y val="0.21072428446444202"/>
          <c:w val="0.84128280839895009"/>
          <c:h val="0.660383389576302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0.27</c:v>
                </c:pt>
                <c:pt idx="1">
                  <c:v>0.41000000000000031</c:v>
                </c:pt>
                <c:pt idx="2">
                  <c:v>7.0000000000000021E-2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TAK</c:v>
                </c:pt>
                <c:pt idx="1">
                  <c:v>RACZEJ TAK</c:v>
                </c:pt>
                <c:pt idx="2">
                  <c:v>NIE</c:v>
                </c:pt>
                <c:pt idx="3">
                  <c:v>RACZEJ NIE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837504"/>
        <c:axId val="145624448"/>
        <c:axId val="0"/>
      </c:bar3DChart>
      <c:catAx>
        <c:axId val="130837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624448"/>
        <c:crosses val="autoZero"/>
        <c:auto val="1"/>
        <c:lblAlgn val="ctr"/>
        <c:lblOffset val="100"/>
        <c:noMultiLvlLbl val="0"/>
      </c:catAx>
      <c:valAx>
        <c:axId val="145624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083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832037715030854"/>
          <c:y val="6.0478947173856788E-2"/>
          <c:w val="0.71588611933062507"/>
          <c:h val="0.511692137074415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organizacja zajęć wyrównawczych</c:v>
                </c:pt>
                <c:pt idx="1">
                  <c:v>organizacja kół zainteresowań</c:v>
                </c:pt>
                <c:pt idx="2">
                  <c:v>organizacja imprez i uroczystości szkolnych</c:v>
                </c:pt>
                <c:pt idx="3">
                  <c:v>współpraca z instytucjami</c:v>
                </c:pt>
                <c:pt idx="4">
                  <c:v>wyjścia edukacyjne</c:v>
                </c:pt>
                <c:pt idx="5">
                  <c:v>bogata oferta konkursów</c:v>
                </c:pt>
                <c:pt idx="6">
                  <c:v>indywidualizacja procesów edukacyjnych</c:v>
                </c:pt>
                <c:pt idx="7">
                  <c:v>zajęcia z pedagogiem szkolnym</c:v>
                </c:pt>
                <c:pt idx="8">
                  <c:v>zajęcia logopedyczne</c:v>
                </c:pt>
              </c:strCache>
            </c:strRef>
          </c:cat>
          <c:val>
            <c:numRef>
              <c:f>Arkusz1!$B$2:$B$10</c:f>
              <c:numCache>
                <c:formatCode>0%</c:formatCode>
                <c:ptCount val="9"/>
                <c:pt idx="0">
                  <c:v>0.84000000000000064</c:v>
                </c:pt>
                <c:pt idx="1">
                  <c:v>0.45</c:v>
                </c:pt>
                <c:pt idx="2">
                  <c:v>0.79</c:v>
                </c:pt>
                <c:pt idx="3">
                  <c:v>0.16</c:v>
                </c:pt>
                <c:pt idx="4">
                  <c:v>0.36000000000000032</c:v>
                </c:pt>
                <c:pt idx="5">
                  <c:v>0.39000000000000046</c:v>
                </c:pt>
                <c:pt idx="6">
                  <c:v>0.2</c:v>
                </c:pt>
                <c:pt idx="7">
                  <c:v>0.45</c:v>
                </c:pt>
                <c:pt idx="8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Arkusz1!$A$2:$A$10</c:f>
              <c:strCache>
                <c:ptCount val="9"/>
                <c:pt idx="0">
                  <c:v>organizacja zajęć wyrównawczych</c:v>
                </c:pt>
                <c:pt idx="1">
                  <c:v>organizacja kół zainteresowań</c:v>
                </c:pt>
                <c:pt idx="2">
                  <c:v>organizacja imprez i uroczystości szkolnych</c:v>
                </c:pt>
                <c:pt idx="3">
                  <c:v>współpraca z instytucjami</c:v>
                </c:pt>
                <c:pt idx="4">
                  <c:v>wyjścia edukacyjne</c:v>
                </c:pt>
                <c:pt idx="5">
                  <c:v>bogata oferta konkursów</c:v>
                </c:pt>
                <c:pt idx="6">
                  <c:v>indywidualizacja procesów edukacyjnych</c:v>
                </c:pt>
                <c:pt idx="7">
                  <c:v>zajęcia z pedagogiem szkolnym</c:v>
                </c:pt>
                <c:pt idx="8">
                  <c:v>zajęcia logopedyczne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Arkusz1!$A$2:$A$10</c:f>
              <c:strCache>
                <c:ptCount val="9"/>
                <c:pt idx="0">
                  <c:v>organizacja zajęć wyrównawczych</c:v>
                </c:pt>
                <c:pt idx="1">
                  <c:v>organizacja kół zainteresowań</c:v>
                </c:pt>
                <c:pt idx="2">
                  <c:v>organizacja imprez i uroczystości szkolnych</c:v>
                </c:pt>
                <c:pt idx="3">
                  <c:v>współpraca z instytucjami</c:v>
                </c:pt>
                <c:pt idx="4">
                  <c:v>wyjścia edukacyjne</c:v>
                </c:pt>
                <c:pt idx="5">
                  <c:v>bogata oferta konkursów</c:v>
                </c:pt>
                <c:pt idx="6">
                  <c:v>indywidualizacja procesów edukacyjnych</c:v>
                </c:pt>
                <c:pt idx="7">
                  <c:v>zajęcia z pedagogiem szkolnym</c:v>
                </c:pt>
                <c:pt idx="8">
                  <c:v>zajęcia logopedyczne</c:v>
                </c:pt>
              </c:strCache>
            </c:strRef>
          </c:cat>
          <c:val>
            <c:numRef>
              <c:f>Arkusz1!$D$2:$D$10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905152"/>
        <c:axId val="145626176"/>
        <c:axId val="0"/>
      </c:bar3DChart>
      <c:catAx>
        <c:axId val="145905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626176"/>
        <c:crosses val="autoZero"/>
        <c:auto val="1"/>
        <c:lblAlgn val="ctr"/>
        <c:lblOffset val="100"/>
        <c:noMultiLvlLbl val="0"/>
      </c:catAx>
      <c:valAx>
        <c:axId val="145626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5905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0.93</c:v>
                </c:pt>
                <c:pt idx="1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065856"/>
        <c:axId val="145627904"/>
        <c:axId val="0"/>
      </c:bar3DChart>
      <c:catAx>
        <c:axId val="13106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627904"/>
        <c:crosses val="autoZero"/>
        <c:auto val="1"/>
        <c:lblAlgn val="ctr"/>
        <c:lblOffset val="100"/>
        <c:noMultiLvlLbl val="0"/>
      </c:catAx>
      <c:valAx>
        <c:axId val="1456279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065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0.48000000000000032</c:v>
                </c:pt>
                <c:pt idx="1">
                  <c:v>0.18000000000000024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907200"/>
        <c:axId val="146309696"/>
        <c:axId val="0"/>
      </c:bar3DChart>
      <c:catAx>
        <c:axId val="14590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309696"/>
        <c:crosses val="autoZero"/>
        <c:auto val="1"/>
        <c:lblAlgn val="ctr"/>
        <c:lblOffset val="100"/>
        <c:noMultiLvlLbl val="0"/>
      </c:catAx>
      <c:valAx>
        <c:axId val="146309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5907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903616"/>
        <c:axId val="146311424"/>
        <c:axId val="0"/>
      </c:bar3DChart>
      <c:catAx>
        <c:axId val="14590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311424"/>
        <c:crosses val="autoZero"/>
        <c:auto val="1"/>
        <c:lblAlgn val="ctr"/>
        <c:lblOffset val="100"/>
        <c:noMultiLvlLbl val="0"/>
      </c:catAx>
      <c:valAx>
        <c:axId val="146311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5903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Sałbut</dc:creator>
  <cp:lastModifiedBy>Beata</cp:lastModifiedBy>
  <cp:revision>2</cp:revision>
  <cp:lastPrinted>2017-06-20T09:48:00Z</cp:lastPrinted>
  <dcterms:created xsi:type="dcterms:W3CDTF">2017-06-28T10:39:00Z</dcterms:created>
  <dcterms:modified xsi:type="dcterms:W3CDTF">2017-06-28T10:39:00Z</dcterms:modified>
</cp:coreProperties>
</file>